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5139" w14:textId="77777777" w:rsidR="004A40AA" w:rsidRDefault="006119A5" w:rsidP="00C3551A">
      <w:pPr>
        <w:jc w:val="center"/>
        <w:rPr>
          <w:rFonts w:ascii="Arial" w:hAnsi="Arial"/>
          <w:b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  <w:lang w:val="en-GB"/>
        </w:rPr>
        <w:t xml:space="preserve">Warranty </w:t>
      </w:r>
      <w:r w:rsidR="008204EA">
        <w:rPr>
          <w:rFonts w:ascii="Arial" w:hAnsi="Arial"/>
          <w:b/>
          <w:sz w:val="22"/>
          <w:szCs w:val="22"/>
          <w:lang w:val="en-GB"/>
        </w:rPr>
        <w:t>Bond</w:t>
      </w:r>
      <w:r w:rsidR="004A40AA">
        <w:rPr>
          <w:rFonts w:ascii="Arial" w:hAnsi="Arial"/>
          <w:b/>
          <w:sz w:val="22"/>
          <w:szCs w:val="22"/>
          <w:lang w:val="en-GB"/>
        </w:rPr>
        <w:t xml:space="preserve"> </w:t>
      </w:r>
    </w:p>
    <w:p w14:paraId="14FCCDA7" w14:textId="77777777" w:rsidR="00CA5432" w:rsidRPr="002E519C" w:rsidRDefault="004A40AA" w:rsidP="00C3551A">
      <w:pPr>
        <w:jc w:val="center"/>
        <w:rPr>
          <w:rFonts w:ascii="Arial" w:hAnsi="Arial"/>
          <w:b/>
          <w:sz w:val="22"/>
          <w:szCs w:val="22"/>
        </w:rPr>
      </w:pPr>
      <w:r w:rsidRPr="002E519C">
        <w:rPr>
          <w:rFonts w:ascii="Arial" w:hAnsi="Arial"/>
          <w:b/>
          <w:sz w:val="22"/>
          <w:szCs w:val="22"/>
        </w:rPr>
        <w:t>(“</w:t>
      </w:r>
      <w:r w:rsidR="006119A5" w:rsidRPr="006119A5">
        <w:rPr>
          <w:rFonts w:ascii="Arial" w:hAnsi="Arial"/>
          <w:b/>
          <w:i/>
          <w:iCs/>
          <w:sz w:val="22"/>
          <w:szCs w:val="22"/>
        </w:rPr>
        <w:t>Gewährleistungs</w:t>
      </w:r>
      <w:r w:rsidRPr="002E519C">
        <w:rPr>
          <w:rFonts w:ascii="Arial" w:hAnsi="Arial"/>
          <w:b/>
          <w:i/>
          <w:iCs/>
          <w:sz w:val="22"/>
          <w:szCs w:val="22"/>
        </w:rPr>
        <w:t>bürgschaft</w:t>
      </w:r>
      <w:r w:rsidRPr="002E519C">
        <w:rPr>
          <w:rFonts w:ascii="Arial" w:hAnsi="Arial"/>
          <w:b/>
          <w:sz w:val="22"/>
          <w:szCs w:val="22"/>
        </w:rPr>
        <w:t>”)</w:t>
      </w:r>
    </w:p>
    <w:p w14:paraId="416A4042" w14:textId="77777777" w:rsidR="002A1A95" w:rsidRPr="002E519C" w:rsidRDefault="002A1A95" w:rsidP="00C3551A">
      <w:pPr>
        <w:ind w:left="567" w:hanging="567"/>
        <w:jc w:val="center"/>
        <w:rPr>
          <w:rFonts w:ascii="Arial" w:hAnsi="Arial"/>
          <w:b/>
          <w:sz w:val="22"/>
          <w:szCs w:val="22"/>
        </w:rPr>
      </w:pPr>
    </w:p>
    <w:p w14:paraId="242FED7C" w14:textId="77777777" w:rsidR="00DA573D" w:rsidRPr="002E519C" w:rsidRDefault="00DA573D" w:rsidP="00C3551A">
      <w:pPr>
        <w:rPr>
          <w:rFonts w:ascii="Arial" w:hAnsi="Arial"/>
        </w:rPr>
      </w:pPr>
    </w:p>
    <w:p w14:paraId="5DB668CA" w14:textId="77777777" w:rsidR="00DA573D" w:rsidRPr="002E519C" w:rsidRDefault="00DA573D" w:rsidP="00C3551A">
      <w:pPr>
        <w:rPr>
          <w:rFonts w:ascii="Arial" w:hAnsi="Arial"/>
          <w:b/>
          <w:bCs/>
        </w:rPr>
      </w:pPr>
      <w:r w:rsidRPr="004A40AA">
        <w:rPr>
          <w:rFonts w:ascii="Arial" w:hAnsi="Arial"/>
          <w:b/>
          <w:bCs/>
          <w:lang w:val="en-GB"/>
        </w:rPr>
        <w:t>BACKGROUND</w:t>
      </w:r>
    </w:p>
    <w:p w14:paraId="39DEF6CF" w14:textId="77777777" w:rsidR="00DA573D" w:rsidRPr="002E519C" w:rsidRDefault="00DA573D" w:rsidP="00C3551A">
      <w:pPr>
        <w:rPr>
          <w:rFonts w:ascii="Arial" w:hAnsi="Arial"/>
        </w:rPr>
      </w:pPr>
    </w:p>
    <w:p w14:paraId="39AF2C7B" w14:textId="77777777" w:rsidR="00F830ED" w:rsidRPr="002E519C" w:rsidRDefault="00DA573D" w:rsidP="00C3551A">
      <w:pPr>
        <w:rPr>
          <w:rFonts w:ascii="Arial" w:hAnsi="Arial"/>
        </w:rPr>
      </w:pPr>
      <w:r w:rsidRPr="002E519C">
        <w:rPr>
          <w:rFonts w:ascii="Arial" w:hAnsi="Arial"/>
        </w:rPr>
        <w:t>A</w:t>
      </w:r>
      <w:r w:rsidR="007A7841" w:rsidRPr="002E519C">
        <w:rPr>
          <w:rFonts w:ascii="Arial" w:hAnsi="Arial"/>
        </w:rPr>
        <w:t>.</w:t>
      </w:r>
      <w:r w:rsidR="007A7841" w:rsidRPr="002E519C">
        <w:rPr>
          <w:rFonts w:ascii="Arial" w:hAnsi="Arial"/>
        </w:rPr>
        <w:tab/>
      </w:r>
      <w:r w:rsidR="00F830ED" w:rsidRPr="002E519C">
        <w:rPr>
          <w:rFonts w:ascii="Arial" w:hAnsi="Arial"/>
        </w:rPr>
        <w:t xml:space="preserve">The </w:t>
      </w:r>
      <w:r w:rsidR="009A1C66" w:rsidRPr="00B749D6">
        <w:rPr>
          <w:rFonts w:ascii="Arial" w:hAnsi="Arial"/>
          <w:lang w:val="en-GB"/>
        </w:rPr>
        <w:t>Employer</w:t>
      </w:r>
    </w:p>
    <w:p w14:paraId="104A36E4" w14:textId="77777777" w:rsidR="00F830ED" w:rsidRPr="002E519C" w:rsidRDefault="00F830ED" w:rsidP="00C3551A">
      <w:pPr>
        <w:rPr>
          <w:rFonts w:ascii="Arial" w:hAnsi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595E3C" w14:paraId="4CA5FFFC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2871E4" w14:textId="77777777" w:rsidR="0059685C" w:rsidRPr="006317D4" w:rsidRDefault="0059685C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name and registered 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>place of business</w:t>
            </w:r>
            <w:r w:rsidR="00DA573D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of the </w:t>
            </w:r>
            <w:r w:rsidR="009A1C66">
              <w:rPr>
                <w:rFonts w:ascii="Arial" w:hAnsi="Arial"/>
                <w:sz w:val="16"/>
                <w:szCs w:val="16"/>
                <w:lang w:val="en-GB"/>
              </w:rPr>
              <w:t>Employer</w:t>
            </w:r>
            <w:r w:rsidR="009A1C66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830ED" w:rsidRPr="00595E3C" w14:paraId="1CD03C17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3D51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BEF0CF0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7B9DFD38" w14:textId="77777777" w:rsidR="00F830ED" w:rsidRPr="00F830ED" w:rsidRDefault="00F830ED" w:rsidP="00C3551A">
      <w:pPr>
        <w:rPr>
          <w:rFonts w:ascii="Arial" w:hAnsi="Arial"/>
          <w:lang w:val="en-GB"/>
        </w:rPr>
      </w:pPr>
    </w:p>
    <w:p w14:paraId="77083664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  <w:r w:rsidRPr="00F830ED">
        <w:rPr>
          <w:rFonts w:ascii="Arial" w:hAnsi="Arial"/>
          <w:lang w:val="en-GB"/>
        </w:rPr>
        <w:t>and</w:t>
      </w:r>
    </w:p>
    <w:p w14:paraId="111B8DA5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</w:p>
    <w:p w14:paraId="6915BB65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  <w:r w:rsidRPr="00F830ED">
        <w:rPr>
          <w:rFonts w:ascii="Arial" w:hAnsi="Arial"/>
          <w:lang w:val="en-GB"/>
        </w:rPr>
        <w:t xml:space="preserve">the </w:t>
      </w:r>
      <w:r w:rsidR="00DA573D">
        <w:rPr>
          <w:rFonts w:ascii="Arial" w:hAnsi="Arial"/>
          <w:lang w:val="en-GB"/>
        </w:rPr>
        <w:t>Contractor</w:t>
      </w:r>
    </w:p>
    <w:p w14:paraId="01C30456" w14:textId="77777777" w:rsidR="00F830ED" w:rsidRPr="0059685C" w:rsidRDefault="00F830ED" w:rsidP="00C3551A">
      <w:pPr>
        <w:rPr>
          <w:rFonts w:ascii="Arial" w:hAnsi="Arial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595E3C" w14:paraId="1745CC78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8A0746" w14:textId="77777777" w:rsidR="0059685C" w:rsidRPr="006317D4" w:rsidRDefault="0059685C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name and registered 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 xml:space="preserve">place of business of the Contractor 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830ED" w:rsidRPr="00595E3C" w14:paraId="1CE16074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F5F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07A3402B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0D3E09C7" w14:textId="77777777" w:rsidR="00F830ED" w:rsidRPr="00F830ED" w:rsidRDefault="00F830ED" w:rsidP="00C3551A">
      <w:pPr>
        <w:rPr>
          <w:rFonts w:ascii="Arial" w:hAnsi="Arial"/>
          <w:lang w:val="en-GB"/>
        </w:rPr>
      </w:pPr>
    </w:p>
    <w:p w14:paraId="2009BD49" w14:textId="77777777" w:rsidR="00F830ED" w:rsidRPr="00F830ED" w:rsidRDefault="00DA573D" w:rsidP="007A7841">
      <w:pPr>
        <w:ind w:left="70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entered into </w:t>
      </w:r>
      <w:r w:rsidR="00F830ED" w:rsidRPr="00F830ED">
        <w:rPr>
          <w:rFonts w:ascii="Arial" w:hAnsi="Arial"/>
          <w:lang w:val="en-GB"/>
        </w:rPr>
        <w:t xml:space="preserve">the following </w:t>
      </w:r>
      <w:r>
        <w:rPr>
          <w:rFonts w:ascii="Arial" w:hAnsi="Arial"/>
          <w:lang w:val="en-GB"/>
        </w:rPr>
        <w:t>contract (the “</w:t>
      </w:r>
      <w:r w:rsidRPr="005A53D5">
        <w:rPr>
          <w:rFonts w:ascii="Arial" w:hAnsi="Arial"/>
          <w:b/>
          <w:bCs/>
          <w:lang w:val="en-GB"/>
        </w:rPr>
        <w:t>Contract</w:t>
      </w:r>
      <w:r>
        <w:rPr>
          <w:rFonts w:ascii="Arial" w:hAnsi="Arial"/>
          <w:lang w:val="en-GB"/>
        </w:rPr>
        <w:t>”)</w:t>
      </w:r>
      <w:r w:rsidR="00F830ED" w:rsidRPr="00F830ED">
        <w:rPr>
          <w:rFonts w:ascii="Arial" w:hAnsi="Arial"/>
          <w:lang w:val="en-GB"/>
        </w:rPr>
        <w:t>:</w:t>
      </w:r>
    </w:p>
    <w:p w14:paraId="30AF5085" w14:textId="77777777" w:rsidR="00F830ED" w:rsidRPr="00F830ED" w:rsidRDefault="00F830ED" w:rsidP="00C3551A">
      <w:pPr>
        <w:rPr>
          <w:rFonts w:ascii="Arial" w:hAnsi="Arial"/>
          <w:lang w:val="en-GB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5703"/>
        <w:gridCol w:w="2540"/>
      </w:tblGrid>
      <w:tr w:rsidR="00F830ED" w:rsidRPr="006317D4" w14:paraId="28CB0469" w14:textId="77777777" w:rsidTr="006317D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BE3B" w14:textId="77777777" w:rsidR="00F830ED" w:rsidRPr="006317D4" w:rsidRDefault="00DA573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contract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F64CD2" w:rsidRPr="006317D4">
              <w:rPr>
                <w:rFonts w:ascii="Arial" w:hAnsi="Arial"/>
                <w:sz w:val="16"/>
                <w:szCs w:val="16"/>
                <w:lang w:val="en-GB"/>
              </w:rPr>
              <w:t>n</w:t>
            </w:r>
            <w:r w:rsidR="00F830ED" w:rsidRPr="006317D4">
              <w:rPr>
                <w:rFonts w:ascii="Arial" w:hAnsi="Arial"/>
                <w:sz w:val="16"/>
                <w:szCs w:val="16"/>
                <w:lang w:val="en-GB"/>
              </w:rPr>
              <w:t>o. / title of th</w:t>
            </w:r>
            <w:r w:rsidR="00F64CD2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e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contract</w:t>
            </w:r>
          </w:p>
          <w:p w14:paraId="277EB4F4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42F0AE1C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26544E3A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9AF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</w:rPr>
            </w:pPr>
            <w:r w:rsidRPr="006317D4">
              <w:rPr>
                <w:rFonts w:ascii="Arial" w:hAnsi="Arial"/>
                <w:sz w:val="16"/>
                <w:szCs w:val="16"/>
              </w:rPr>
              <w:t>date</w:t>
            </w:r>
          </w:p>
        </w:tc>
      </w:tr>
      <w:tr w:rsidR="00F830ED" w:rsidRPr="006317D4" w14:paraId="73EC216E" w14:textId="77777777" w:rsidTr="006317D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4EEB7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description of 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>work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>s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or 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>service</w:t>
            </w:r>
            <w:r w:rsidR="002D4B53" w:rsidRPr="006317D4">
              <w:rPr>
                <w:rFonts w:ascii="Arial" w:hAnsi="Arial"/>
                <w:sz w:val="16"/>
                <w:szCs w:val="16"/>
                <w:lang w:val="en-GB"/>
              </w:rPr>
              <w:t>s</w:t>
            </w:r>
          </w:p>
          <w:p w14:paraId="13F6894C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3FDDF87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6D7543B6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9F1E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44CB6981" w14:textId="77777777" w:rsidR="00F830ED" w:rsidRPr="00F64CD2" w:rsidRDefault="00F830ED" w:rsidP="00C3551A">
      <w:pPr>
        <w:rPr>
          <w:rFonts w:ascii="Arial" w:hAnsi="Arial"/>
          <w:lang w:val="en-GB"/>
        </w:rPr>
      </w:pPr>
    </w:p>
    <w:p w14:paraId="4A9B4D1C" w14:textId="7AD6454A" w:rsidR="004A40AA" w:rsidRDefault="00DA573D" w:rsidP="00626AF9">
      <w:p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</w:t>
      </w:r>
      <w:r w:rsidR="007A7841">
        <w:rPr>
          <w:rFonts w:ascii="Arial" w:hAnsi="Arial"/>
          <w:lang w:val="en-GB"/>
        </w:rPr>
        <w:t>.</w:t>
      </w:r>
      <w:r w:rsidR="007A7841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Pursuant to the provisions of the Contract</w:t>
      </w:r>
      <w:r w:rsidR="00626AF9">
        <w:rPr>
          <w:rFonts w:ascii="Arial" w:hAnsi="Arial"/>
          <w:lang w:val="en-GB"/>
        </w:rPr>
        <w:t>,</w:t>
      </w:r>
      <w:r w:rsidR="00893151">
        <w:rPr>
          <w:rFonts w:ascii="Arial" w:hAnsi="Arial"/>
          <w:lang w:val="en-GB"/>
        </w:rPr>
        <w:t xml:space="preserve"> </w:t>
      </w:r>
      <w:r w:rsidR="00F64CD2" w:rsidRPr="00F64CD2">
        <w:rPr>
          <w:rFonts w:ascii="Arial" w:hAnsi="Arial"/>
          <w:lang w:val="en-GB"/>
        </w:rPr>
        <w:t xml:space="preserve">the </w:t>
      </w:r>
      <w:r>
        <w:rPr>
          <w:rFonts w:ascii="Arial" w:hAnsi="Arial"/>
          <w:lang w:val="en-GB"/>
        </w:rPr>
        <w:t xml:space="preserve">Contractor shall provide </w:t>
      </w:r>
      <w:r w:rsidR="008204EA">
        <w:rPr>
          <w:rFonts w:ascii="Arial" w:hAnsi="Arial"/>
          <w:lang w:val="en-GB"/>
        </w:rPr>
        <w:t xml:space="preserve">the </w:t>
      </w:r>
      <w:r w:rsidR="009A1C66">
        <w:rPr>
          <w:rFonts w:ascii="Arial" w:hAnsi="Arial"/>
          <w:lang w:val="en-GB"/>
        </w:rPr>
        <w:t xml:space="preserve">Employer </w:t>
      </w:r>
      <w:r w:rsidR="008204EA">
        <w:rPr>
          <w:rFonts w:ascii="Arial" w:hAnsi="Arial"/>
          <w:lang w:val="en-GB"/>
        </w:rPr>
        <w:t>with a surety bond (“</w:t>
      </w:r>
      <w:proofErr w:type="spellStart"/>
      <w:r w:rsidR="008204EA" w:rsidRPr="00595E3C">
        <w:rPr>
          <w:rFonts w:ascii="Arial" w:hAnsi="Arial"/>
          <w:i/>
          <w:iCs/>
          <w:lang w:val="en-US"/>
        </w:rPr>
        <w:t>Bürgschaft</w:t>
      </w:r>
      <w:proofErr w:type="spellEnd"/>
      <w:r w:rsidR="008204EA">
        <w:rPr>
          <w:rFonts w:ascii="Arial" w:hAnsi="Arial"/>
          <w:lang w:val="en-GB"/>
        </w:rPr>
        <w:t xml:space="preserve">”) pursuant to </w:t>
      </w:r>
      <w:r>
        <w:rPr>
          <w:rFonts w:ascii="Arial" w:hAnsi="Arial"/>
          <w:lang w:val="en-GB"/>
        </w:rPr>
        <w:t>s</w:t>
      </w:r>
      <w:r w:rsidR="008204EA">
        <w:rPr>
          <w:rFonts w:ascii="Arial" w:hAnsi="Arial"/>
          <w:lang w:val="en-GB"/>
        </w:rPr>
        <w:t>ec</w:t>
      </w:r>
      <w:r>
        <w:rPr>
          <w:rFonts w:ascii="Arial" w:hAnsi="Arial"/>
          <w:lang w:val="en-GB"/>
        </w:rPr>
        <w:t xml:space="preserve">tion </w:t>
      </w:r>
      <w:r w:rsidR="008204EA">
        <w:rPr>
          <w:rFonts w:ascii="Arial" w:hAnsi="Arial"/>
          <w:lang w:val="en-GB"/>
        </w:rPr>
        <w:t xml:space="preserve">765 German Civil Code </w:t>
      </w:r>
      <w:r w:rsidR="004A40AA">
        <w:rPr>
          <w:rFonts w:ascii="Arial" w:hAnsi="Arial"/>
          <w:lang w:val="en-GB"/>
        </w:rPr>
        <w:t xml:space="preserve">in the amount of </w:t>
      </w:r>
      <w:r w:rsidR="004A40AA" w:rsidRPr="00626AF9">
        <w:rPr>
          <w:rFonts w:ascii="Arial" w:hAnsi="Arial"/>
          <w:highlight w:val="yellow"/>
          <w:lang w:val="en-GB"/>
        </w:rPr>
        <w:t>##</w:t>
      </w:r>
      <w:r w:rsidR="005A53D5">
        <w:rPr>
          <w:rFonts w:ascii="Arial" w:hAnsi="Arial"/>
          <w:lang w:val="en-GB"/>
        </w:rPr>
        <w:t xml:space="preserve"> </w:t>
      </w:r>
      <w:r w:rsidR="00306583">
        <w:rPr>
          <w:rFonts w:ascii="Arial" w:hAnsi="Arial"/>
          <w:lang w:val="en-GB"/>
        </w:rPr>
        <w:t>%</w:t>
      </w:r>
      <w:r w:rsidR="004A40AA">
        <w:rPr>
          <w:rFonts w:ascii="Arial" w:hAnsi="Arial"/>
          <w:lang w:val="en-GB"/>
        </w:rPr>
        <w:t xml:space="preserve"> </w:t>
      </w:r>
      <w:r w:rsidR="005A53D5">
        <w:rPr>
          <w:rFonts w:ascii="Arial" w:hAnsi="Arial"/>
          <w:i/>
          <w:iCs/>
          <w:lang w:val="en-GB"/>
        </w:rPr>
        <w:t xml:space="preserve">(in words: </w:t>
      </w:r>
      <w:r w:rsidR="005A53D5" w:rsidRPr="005A53D5">
        <w:rPr>
          <w:rFonts w:ascii="Arial" w:hAnsi="Arial"/>
          <w:i/>
          <w:iCs/>
          <w:highlight w:val="yellow"/>
          <w:lang w:val="en-GB"/>
        </w:rPr>
        <w:t>##</w:t>
      </w:r>
      <w:r w:rsidR="005A53D5">
        <w:rPr>
          <w:rFonts w:ascii="Arial" w:hAnsi="Arial"/>
          <w:i/>
          <w:iCs/>
          <w:lang w:val="en-GB"/>
        </w:rPr>
        <w:t xml:space="preserve"> percent) </w:t>
      </w:r>
      <w:r w:rsidR="004A40AA">
        <w:rPr>
          <w:rFonts w:ascii="Arial" w:hAnsi="Arial"/>
          <w:lang w:val="en-GB"/>
        </w:rPr>
        <w:t xml:space="preserve">of the Contract Price (as defined in the Contract) </w:t>
      </w:r>
      <w:r w:rsidR="008204EA">
        <w:rPr>
          <w:rFonts w:ascii="Arial" w:hAnsi="Arial"/>
          <w:lang w:val="en-GB"/>
        </w:rPr>
        <w:t xml:space="preserve">as a </w:t>
      </w:r>
      <w:r w:rsidR="00F64CD2">
        <w:rPr>
          <w:rFonts w:ascii="Arial" w:hAnsi="Arial"/>
          <w:lang w:val="en-GB"/>
        </w:rPr>
        <w:t>security</w:t>
      </w:r>
      <w:r w:rsidR="00112EDB">
        <w:rPr>
          <w:rFonts w:ascii="Arial" w:hAnsi="Arial"/>
          <w:lang w:val="en-GB"/>
        </w:rPr>
        <w:t xml:space="preserve"> </w:t>
      </w:r>
      <w:r w:rsidR="00347D87">
        <w:rPr>
          <w:rFonts w:ascii="Arial" w:hAnsi="Arial"/>
          <w:lang w:val="en-GB"/>
        </w:rPr>
        <w:t>for</w:t>
      </w:r>
      <w:r w:rsidR="009A1C66">
        <w:rPr>
          <w:rFonts w:ascii="Arial" w:hAnsi="Arial"/>
          <w:lang w:val="en-GB"/>
        </w:rPr>
        <w:t xml:space="preserve"> </w:t>
      </w:r>
      <w:r w:rsidR="009A1C66" w:rsidRPr="009A1C66">
        <w:rPr>
          <w:rFonts w:ascii="Arial" w:hAnsi="Arial"/>
          <w:lang w:val="en-GB"/>
        </w:rPr>
        <w:t>the full and due performance of all</w:t>
      </w:r>
      <w:r w:rsidR="00D74725">
        <w:rPr>
          <w:rFonts w:ascii="Arial" w:hAnsi="Arial"/>
          <w:lang w:val="en-GB"/>
        </w:rPr>
        <w:t xml:space="preserve"> </w:t>
      </w:r>
      <w:r w:rsidR="00263AA5">
        <w:rPr>
          <w:rFonts w:ascii="Arial" w:hAnsi="Arial"/>
          <w:lang w:val="en-GB"/>
        </w:rPr>
        <w:t>d</w:t>
      </w:r>
      <w:r w:rsidR="00D74725">
        <w:rPr>
          <w:rFonts w:ascii="Arial" w:hAnsi="Arial"/>
          <w:lang w:val="en-GB"/>
        </w:rPr>
        <w:t>efect related</w:t>
      </w:r>
      <w:r w:rsidR="009A1C66" w:rsidRPr="009A1C66">
        <w:rPr>
          <w:rFonts w:ascii="Arial" w:hAnsi="Arial"/>
          <w:lang w:val="en-GB"/>
        </w:rPr>
        <w:t xml:space="preserve"> obligations, duties, undertakings and liabilities of the Contractor under or in connection with the Contract</w:t>
      </w:r>
      <w:r w:rsidR="00C729AD">
        <w:rPr>
          <w:rFonts w:ascii="Arial" w:hAnsi="Arial"/>
          <w:lang w:val="en-GB"/>
        </w:rPr>
        <w:t xml:space="preserve"> </w:t>
      </w:r>
      <w:r w:rsidR="00BF6D74">
        <w:rPr>
          <w:rFonts w:ascii="Arial" w:hAnsi="Arial"/>
          <w:lang w:val="en-GB"/>
        </w:rPr>
        <w:t xml:space="preserve">which also cover </w:t>
      </w:r>
      <w:r w:rsidR="00626AF9">
        <w:rPr>
          <w:rFonts w:ascii="Arial" w:hAnsi="Arial"/>
          <w:lang w:val="en-GB"/>
        </w:rPr>
        <w:t>the obligations to repay any overpayments, recourse claims due the non-payment of the social security contributions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Sozialversicherungsbeiträge</w:t>
      </w:r>
      <w:proofErr w:type="spellEnd"/>
      <w:r w:rsidR="00626AF9">
        <w:rPr>
          <w:rFonts w:ascii="Arial" w:hAnsi="Arial"/>
          <w:lang w:val="en-GB"/>
        </w:rPr>
        <w:t>”) or statutory accident insurance contributions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Unfallversicherungsbeiträge</w:t>
      </w:r>
      <w:proofErr w:type="spellEnd"/>
      <w:r w:rsidR="00626AF9">
        <w:rPr>
          <w:rFonts w:ascii="Arial" w:hAnsi="Arial"/>
          <w:lang w:val="en-GB"/>
        </w:rPr>
        <w:t xml:space="preserve">”), claims against the Employer due to Contractor´s breach of the </w:t>
      </w:r>
      <w:r w:rsidR="00626AF9" w:rsidRPr="002A51ED">
        <w:rPr>
          <w:rFonts w:ascii="Arial" w:hAnsi="Arial"/>
          <w:lang w:val="en-GB"/>
        </w:rPr>
        <w:t>law concerning the posting of employees abroad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Arbeitnehmerentsendegesetz</w:t>
      </w:r>
      <w:proofErr w:type="spellEnd"/>
      <w:r w:rsidR="00626AF9" w:rsidRPr="002A51ED">
        <w:rPr>
          <w:rFonts w:ascii="Arial" w:hAnsi="Arial"/>
          <w:lang w:val="en-GB"/>
        </w:rPr>
        <w:t>”)</w:t>
      </w:r>
      <w:r w:rsidR="002E519C">
        <w:rPr>
          <w:rFonts w:ascii="Arial" w:hAnsi="Arial"/>
          <w:lang w:val="en-GB"/>
        </w:rPr>
        <w:t>,</w:t>
      </w:r>
      <w:r w:rsidR="00626AF9" w:rsidRPr="002A51ED">
        <w:rPr>
          <w:rFonts w:ascii="Arial" w:hAnsi="Arial"/>
          <w:lang w:val="en-GB"/>
        </w:rPr>
        <w:t xml:space="preserve"> </w:t>
      </w:r>
      <w:r w:rsidR="00626AF9">
        <w:rPr>
          <w:rFonts w:ascii="Arial" w:hAnsi="Arial"/>
          <w:lang w:val="en-GB"/>
        </w:rPr>
        <w:t>non-payment of the minimum wage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Mindestlohn</w:t>
      </w:r>
      <w:proofErr w:type="spellEnd"/>
      <w:r w:rsidR="00626AF9">
        <w:rPr>
          <w:rFonts w:ascii="Arial" w:hAnsi="Arial"/>
          <w:lang w:val="en-GB"/>
        </w:rPr>
        <w:t>”) or contributions to the federal leave act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Urlaubskassenbeiträge</w:t>
      </w:r>
      <w:proofErr w:type="spellEnd"/>
      <w:r w:rsidR="00626AF9">
        <w:rPr>
          <w:rFonts w:ascii="Arial" w:hAnsi="Arial"/>
          <w:lang w:val="en-GB"/>
        </w:rPr>
        <w:t xml:space="preserve">”) each also with respect to the personnel of Contractor´s Sub-Contractors as well as </w:t>
      </w:r>
      <w:r w:rsidR="002E519C">
        <w:rPr>
          <w:rFonts w:ascii="Arial" w:hAnsi="Arial"/>
          <w:lang w:val="en-GB"/>
        </w:rPr>
        <w:t xml:space="preserve">any </w:t>
      </w:r>
      <w:r w:rsidR="00626AF9">
        <w:rPr>
          <w:rFonts w:ascii="Arial" w:hAnsi="Arial"/>
          <w:lang w:val="en-GB"/>
        </w:rPr>
        <w:t>accessory claims (“</w:t>
      </w:r>
      <w:proofErr w:type="spellStart"/>
      <w:r w:rsidR="00626AF9" w:rsidRPr="00595E3C">
        <w:rPr>
          <w:rFonts w:ascii="Arial" w:hAnsi="Arial"/>
          <w:i/>
          <w:iCs/>
          <w:lang w:val="en-US"/>
        </w:rPr>
        <w:t>Nebenforderungen</w:t>
      </w:r>
      <w:proofErr w:type="spellEnd"/>
      <w:r w:rsidR="00626AF9">
        <w:rPr>
          <w:rFonts w:ascii="Arial" w:hAnsi="Arial"/>
          <w:lang w:val="en-GB"/>
        </w:rPr>
        <w:t xml:space="preserve">”) like </w:t>
      </w:r>
      <w:r w:rsidR="00626AF9" w:rsidRPr="00E01A58">
        <w:rPr>
          <w:rFonts w:ascii="Arial" w:hAnsi="Arial"/>
          <w:lang w:val="en-GB"/>
        </w:rPr>
        <w:t>interest</w:t>
      </w:r>
      <w:r w:rsidR="00626AF9">
        <w:rPr>
          <w:rFonts w:ascii="Arial" w:hAnsi="Arial"/>
          <w:lang w:val="en-GB"/>
        </w:rPr>
        <w:t xml:space="preserve"> owed</w:t>
      </w:r>
      <w:r w:rsidR="005A53D5">
        <w:rPr>
          <w:rFonts w:ascii="Arial" w:hAnsi="Arial"/>
          <w:lang w:val="en-GB"/>
        </w:rPr>
        <w:t>.</w:t>
      </w:r>
    </w:p>
    <w:p w14:paraId="42E9FD71" w14:textId="77777777" w:rsidR="004A40AA" w:rsidRDefault="004A40AA" w:rsidP="004A40AA">
      <w:pPr>
        <w:tabs>
          <w:tab w:val="left" w:pos="3600"/>
        </w:tabs>
        <w:jc w:val="both"/>
        <w:rPr>
          <w:rFonts w:ascii="Arial" w:hAnsi="Arial"/>
          <w:lang w:val="en-GB"/>
        </w:rPr>
      </w:pPr>
    </w:p>
    <w:p w14:paraId="25ACC2D3" w14:textId="77777777" w:rsidR="004A40AA" w:rsidRPr="004A40AA" w:rsidRDefault="004A40AA" w:rsidP="004A40AA">
      <w:p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C. </w:t>
      </w:r>
      <w:r>
        <w:rPr>
          <w:rFonts w:ascii="Arial" w:hAnsi="Arial"/>
          <w:lang w:val="en-GB"/>
        </w:rPr>
        <w:tab/>
      </w:r>
      <w:r w:rsidRPr="004A40AA">
        <w:rPr>
          <w:rFonts w:ascii="Arial" w:hAnsi="Arial"/>
          <w:lang w:val="en-GB"/>
        </w:rPr>
        <w:t>At the request of the Contractor, the Bank</w:t>
      </w:r>
      <w:r>
        <w:rPr>
          <w:rFonts w:ascii="Arial" w:hAnsi="Arial"/>
          <w:lang w:val="en-GB"/>
        </w:rPr>
        <w:t xml:space="preserve"> (as defined herein)</w:t>
      </w:r>
      <w:r w:rsidRPr="004A40AA">
        <w:rPr>
          <w:rFonts w:ascii="Arial" w:hAnsi="Arial"/>
          <w:lang w:val="en-GB"/>
        </w:rPr>
        <w:t xml:space="preserve"> has agreed to enter into this </w:t>
      </w:r>
      <w:r>
        <w:rPr>
          <w:rFonts w:ascii="Arial" w:hAnsi="Arial"/>
          <w:lang w:val="en-GB"/>
        </w:rPr>
        <w:t xml:space="preserve">surety bond </w:t>
      </w:r>
      <w:r w:rsidRPr="004A40AA">
        <w:rPr>
          <w:rFonts w:ascii="Arial" w:hAnsi="Arial"/>
          <w:lang w:val="en-GB"/>
        </w:rPr>
        <w:t xml:space="preserve">in favour of the </w:t>
      </w:r>
      <w:r>
        <w:rPr>
          <w:rFonts w:ascii="Arial" w:hAnsi="Arial"/>
          <w:lang w:val="en-GB"/>
        </w:rPr>
        <w:t>Employer</w:t>
      </w:r>
      <w:r w:rsidRPr="004A40AA">
        <w:rPr>
          <w:rFonts w:ascii="Arial" w:hAnsi="Arial"/>
          <w:lang w:val="en-GB"/>
        </w:rPr>
        <w:t>.</w:t>
      </w:r>
    </w:p>
    <w:p w14:paraId="6FBAEC45" w14:textId="77777777" w:rsidR="004A40AA" w:rsidRDefault="004A40AA" w:rsidP="004A40AA">
      <w:pPr>
        <w:ind w:left="709" w:hanging="1"/>
        <w:jc w:val="both"/>
        <w:rPr>
          <w:rFonts w:ascii="Arial" w:hAnsi="Arial"/>
          <w:lang w:val="en-GB"/>
        </w:rPr>
      </w:pPr>
    </w:p>
    <w:p w14:paraId="7107082D" w14:textId="77777777" w:rsidR="007A7841" w:rsidRDefault="007A7841" w:rsidP="007A7841">
      <w:pPr>
        <w:ind w:left="709" w:hanging="709"/>
        <w:jc w:val="both"/>
        <w:rPr>
          <w:rFonts w:ascii="Arial" w:hAnsi="Arial"/>
          <w:lang w:val="en-GB"/>
        </w:rPr>
      </w:pPr>
    </w:p>
    <w:p w14:paraId="35D1A2F4" w14:textId="77777777" w:rsidR="004A40AA" w:rsidRPr="004A40AA" w:rsidRDefault="004A40AA" w:rsidP="007A7841">
      <w:pPr>
        <w:ind w:left="709" w:hanging="709"/>
        <w:jc w:val="both"/>
        <w:rPr>
          <w:rFonts w:ascii="Arial" w:hAnsi="Arial"/>
          <w:b/>
          <w:bCs/>
          <w:lang w:val="en-GB"/>
        </w:rPr>
      </w:pPr>
      <w:r w:rsidRPr="004A40AA">
        <w:rPr>
          <w:rFonts w:ascii="Arial" w:hAnsi="Arial"/>
          <w:b/>
          <w:bCs/>
          <w:lang w:val="en-GB"/>
        </w:rPr>
        <w:t>OPERATIVE PROVISIONS</w:t>
      </w:r>
    </w:p>
    <w:p w14:paraId="4665472D" w14:textId="77777777" w:rsidR="004A40AA" w:rsidRDefault="004A40AA" w:rsidP="007A7841">
      <w:pPr>
        <w:ind w:left="709" w:hanging="709"/>
        <w:jc w:val="both"/>
        <w:rPr>
          <w:rFonts w:ascii="Arial" w:hAnsi="Arial"/>
          <w:lang w:val="en-GB"/>
        </w:rPr>
      </w:pPr>
    </w:p>
    <w:p w14:paraId="36686FB3" w14:textId="77777777" w:rsidR="00C3551A" w:rsidRDefault="004A40AA" w:rsidP="0050173B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 (the “</w:t>
      </w:r>
      <w:r w:rsidRPr="004E2381">
        <w:rPr>
          <w:rFonts w:ascii="Arial" w:hAnsi="Arial"/>
          <w:b/>
          <w:bCs/>
          <w:lang w:val="en-GB"/>
        </w:rPr>
        <w:t>Bank</w:t>
      </w:r>
      <w:r>
        <w:rPr>
          <w:rFonts w:ascii="Arial" w:hAnsi="Arial"/>
          <w:lang w:val="en-GB"/>
        </w:rPr>
        <w:t xml:space="preserve">”) </w:t>
      </w:r>
    </w:p>
    <w:p w14:paraId="5F920483" w14:textId="77777777" w:rsidR="002E519C" w:rsidRDefault="002E519C" w:rsidP="002E519C">
      <w:pPr>
        <w:ind w:left="1065"/>
        <w:jc w:val="both"/>
        <w:rPr>
          <w:rFonts w:ascii="Arial" w:hAnsi="Arial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595E3C" w14:paraId="1B0CFD67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C3F14C" w14:textId="77777777" w:rsidR="0059685C" w:rsidRPr="006317D4" w:rsidRDefault="00112EDB" w:rsidP="006317D4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n</w:t>
            </w:r>
            <w:r w:rsidR="00583B5D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ame and </w:t>
            </w:r>
            <w:r w:rsidR="003435D5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registered </w:t>
            </w:r>
            <w:r w:rsidR="003435D5">
              <w:rPr>
                <w:rFonts w:ascii="Arial" w:hAnsi="Arial"/>
                <w:sz w:val="16"/>
                <w:szCs w:val="16"/>
                <w:lang w:val="en-GB"/>
              </w:rPr>
              <w:t>place of business</w:t>
            </w:r>
            <w:r w:rsidR="003435D5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583B5D" w:rsidRPr="006317D4">
              <w:rPr>
                <w:rFonts w:ascii="Arial" w:hAnsi="Arial"/>
                <w:sz w:val="16"/>
                <w:szCs w:val="16"/>
                <w:lang w:val="en-GB"/>
              </w:rPr>
              <w:t>of surety</w:t>
            </w:r>
            <w:r w:rsidR="00486941">
              <w:rPr>
                <w:rFonts w:ascii="Arial" w:hAnsi="Arial"/>
                <w:sz w:val="16"/>
                <w:szCs w:val="16"/>
                <w:lang w:val="en-GB"/>
              </w:rPr>
              <w:t>/bank</w:t>
            </w:r>
          </w:p>
        </w:tc>
      </w:tr>
      <w:tr w:rsidR="00C3551A" w:rsidRPr="00595E3C" w14:paraId="4D5B7B9E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795" w14:textId="77777777" w:rsidR="00C3551A" w:rsidRPr="006317D4" w:rsidRDefault="00C3551A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A2F8DB0" w14:textId="77777777" w:rsidR="00C3551A" w:rsidRPr="006317D4" w:rsidRDefault="00C3551A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49A23EB4" w14:textId="77777777" w:rsidR="007E21A4" w:rsidRPr="00C3551A" w:rsidRDefault="007E21A4" w:rsidP="00C3551A">
      <w:pPr>
        <w:jc w:val="both"/>
        <w:rPr>
          <w:rFonts w:ascii="Arial" w:hAnsi="Arial"/>
          <w:lang w:val="en-GB"/>
        </w:rPr>
      </w:pPr>
    </w:p>
    <w:p w14:paraId="704C6537" w14:textId="77777777" w:rsidR="00F64CD2" w:rsidRDefault="00583B5D" w:rsidP="00FA229C">
      <w:pPr>
        <w:ind w:left="709" w:hanging="1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hereby issue</w:t>
      </w:r>
      <w:r w:rsidR="002E519C">
        <w:rPr>
          <w:rFonts w:ascii="Arial" w:hAnsi="Arial"/>
          <w:lang w:val="en-GB"/>
        </w:rPr>
        <w:t xml:space="preserve"> to the Employer</w:t>
      </w:r>
      <w:r w:rsidR="00486941">
        <w:rPr>
          <w:rFonts w:ascii="Arial" w:hAnsi="Arial"/>
          <w:lang w:val="en-GB"/>
        </w:rPr>
        <w:t xml:space="preserve"> the irrevocable and </w:t>
      </w:r>
      <w:r>
        <w:rPr>
          <w:rFonts w:ascii="Arial" w:hAnsi="Arial"/>
          <w:lang w:val="en-GB"/>
        </w:rPr>
        <w:t xml:space="preserve">directly enforceable surety bond </w:t>
      </w:r>
      <w:r w:rsidR="00486941">
        <w:rPr>
          <w:rFonts w:ascii="Arial" w:hAnsi="Arial"/>
          <w:lang w:val="en-GB"/>
        </w:rPr>
        <w:t>(“</w:t>
      </w:r>
      <w:proofErr w:type="spellStart"/>
      <w:r w:rsidR="00486941" w:rsidRPr="00595E3C">
        <w:rPr>
          <w:rFonts w:ascii="Arial" w:hAnsi="Arial"/>
          <w:i/>
          <w:iCs/>
          <w:lang w:val="en-US"/>
        </w:rPr>
        <w:t>unwiderrufliche</w:t>
      </w:r>
      <w:proofErr w:type="spellEnd"/>
      <w:r w:rsidR="00486941" w:rsidRPr="00595E3C">
        <w:rPr>
          <w:rFonts w:ascii="Arial" w:hAnsi="Arial"/>
          <w:i/>
          <w:iCs/>
          <w:lang w:val="en-US"/>
        </w:rPr>
        <w:t xml:space="preserve">, </w:t>
      </w:r>
      <w:proofErr w:type="spellStart"/>
      <w:r w:rsidR="00486941" w:rsidRPr="00595E3C">
        <w:rPr>
          <w:rFonts w:ascii="Arial" w:hAnsi="Arial"/>
          <w:i/>
          <w:iCs/>
          <w:lang w:val="en-US"/>
        </w:rPr>
        <w:t>selbstschuldnerische</w:t>
      </w:r>
      <w:proofErr w:type="spellEnd"/>
      <w:r w:rsidR="00486941" w:rsidRPr="00595E3C">
        <w:rPr>
          <w:rFonts w:ascii="Arial" w:hAnsi="Arial"/>
          <w:i/>
          <w:iCs/>
          <w:lang w:val="en-US"/>
        </w:rPr>
        <w:t xml:space="preserve"> </w:t>
      </w:r>
      <w:proofErr w:type="spellStart"/>
      <w:r w:rsidR="00486941" w:rsidRPr="00595E3C">
        <w:rPr>
          <w:rFonts w:ascii="Arial" w:hAnsi="Arial"/>
          <w:i/>
          <w:iCs/>
          <w:lang w:val="en-US"/>
        </w:rPr>
        <w:t>Bürgschaft</w:t>
      </w:r>
      <w:proofErr w:type="spellEnd"/>
      <w:r w:rsidR="00486941">
        <w:rPr>
          <w:rFonts w:ascii="Arial" w:hAnsi="Arial"/>
          <w:lang w:val="en-GB"/>
        </w:rPr>
        <w:t xml:space="preserve">”) </w:t>
      </w:r>
      <w:r w:rsidR="00FA229C">
        <w:rPr>
          <w:rFonts w:ascii="Arial" w:hAnsi="Arial"/>
          <w:lang w:val="en-GB"/>
        </w:rPr>
        <w:t>under German law covering</w:t>
      </w:r>
      <w:r w:rsidR="00FA229C" w:rsidRPr="00FA229C">
        <w:rPr>
          <w:rFonts w:ascii="Arial" w:hAnsi="Arial"/>
          <w:lang w:val="en-GB"/>
        </w:rPr>
        <w:t xml:space="preserve"> </w:t>
      </w:r>
      <w:r w:rsidR="00FA229C" w:rsidRPr="009A1C66">
        <w:rPr>
          <w:rFonts w:ascii="Arial" w:hAnsi="Arial"/>
          <w:lang w:val="en-GB"/>
        </w:rPr>
        <w:t>the full and due performance of all the obligations, duties, undertakings, and liabilities of the Contractor under or in connection with the Contract</w:t>
      </w:r>
      <w:r w:rsidR="00FA229C">
        <w:rPr>
          <w:rFonts w:ascii="Arial" w:hAnsi="Arial"/>
          <w:lang w:val="en-GB"/>
        </w:rPr>
        <w:t xml:space="preserve"> as described in recital B above, </w:t>
      </w:r>
      <w:r>
        <w:rPr>
          <w:rFonts w:ascii="Arial" w:hAnsi="Arial"/>
          <w:lang w:val="en-GB"/>
        </w:rPr>
        <w:t xml:space="preserve">and </w:t>
      </w:r>
      <w:r w:rsidR="00FA229C">
        <w:rPr>
          <w:rFonts w:ascii="Arial" w:hAnsi="Arial"/>
          <w:lang w:val="en-GB"/>
        </w:rPr>
        <w:t xml:space="preserve">therefore </w:t>
      </w:r>
      <w:r>
        <w:rPr>
          <w:rFonts w:ascii="Arial" w:hAnsi="Arial"/>
          <w:lang w:val="en-GB"/>
        </w:rPr>
        <w:t xml:space="preserve">undertake to pay to the </w:t>
      </w:r>
      <w:r w:rsidR="00486941">
        <w:rPr>
          <w:rFonts w:ascii="Arial" w:hAnsi="Arial"/>
          <w:lang w:val="en-GB"/>
        </w:rPr>
        <w:t xml:space="preserve">Employer any </w:t>
      </w:r>
      <w:r>
        <w:rPr>
          <w:rFonts w:ascii="Arial" w:hAnsi="Arial"/>
          <w:lang w:val="en-GB"/>
        </w:rPr>
        <w:t>amount up to a total</w:t>
      </w:r>
      <w:r w:rsidR="00E01A58" w:rsidRPr="00E01A58">
        <w:rPr>
          <w:rFonts w:ascii="Arial" w:hAnsi="Arial"/>
          <w:lang w:val="en-GB"/>
        </w:rPr>
        <w:t xml:space="preserve"> </w:t>
      </w:r>
      <w:r w:rsidR="00486941">
        <w:rPr>
          <w:rFonts w:ascii="Arial" w:hAnsi="Arial"/>
          <w:lang w:val="en-GB"/>
        </w:rPr>
        <w:t xml:space="preserve">amount </w:t>
      </w:r>
      <w:r w:rsidR="001A39D5">
        <w:rPr>
          <w:rFonts w:ascii="Arial" w:hAnsi="Arial"/>
          <w:lang w:val="en-GB"/>
        </w:rPr>
        <w:t>(the “</w:t>
      </w:r>
      <w:r w:rsidR="001A39D5" w:rsidRPr="004E2381">
        <w:rPr>
          <w:rFonts w:ascii="Arial" w:hAnsi="Arial"/>
          <w:b/>
          <w:bCs/>
          <w:lang w:val="en-GB"/>
        </w:rPr>
        <w:t>Maximum Amount</w:t>
      </w:r>
      <w:r w:rsidR="001A39D5">
        <w:rPr>
          <w:rFonts w:ascii="Arial" w:hAnsi="Arial"/>
          <w:lang w:val="en-GB"/>
        </w:rPr>
        <w:t xml:space="preserve">”) </w:t>
      </w:r>
      <w:r w:rsidR="00E01A58" w:rsidRPr="00E01A58">
        <w:rPr>
          <w:rFonts w:ascii="Arial" w:hAnsi="Arial"/>
          <w:lang w:val="en-GB"/>
        </w:rPr>
        <w:t>of</w:t>
      </w:r>
    </w:p>
    <w:p w14:paraId="3DD3E96A" w14:textId="77777777" w:rsidR="002E519C" w:rsidRDefault="002E519C" w:rsidP="00FA229C">
      <w:pPr>
        <w:ind w:left="709" w:hanging="1"/>
        <w:jc w:val="both"/>
        <w:rPr>
          <w:rFonts w:ascii="Arial" w:hAnsi="Arial"/>
          <w:lang w:val="en-GB"/>
        </w:rPr>
      </w:pPr>
    </w:p>
    <w:p w14:paraId="704AAFB9" w14:textId="77777777" w:rsidR="00595E3C" w:rsidRDefault="00595E3C" w:rsidP="00FA229C">
      <w:pPr>
        <w:ind w:left="709" w:hanging="1"/>
        <w:jc w:val="both"/>
        <w:rPr>
          <w:rFonts w:ascii="Arial" w:hAnsi="Arial"/>
          <w:lang w:val="en-GB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262"/>
        <w:gridCol w:w="6981"/>
      </w:tblGrid>
      <w:tr w:rsidR="00B749D6" w14:paraId="149DBD9B" w14:textId="77777777" w:rsidTr="00B749D6"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52CE6" w14:textId="77777777" w:rsidR="00B749D6" w:rsidRDefault="00B749D6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Currency</w:t>
            </w:r>
          </w:p>
        </w:tc>
        <w:tc>
          <w:tcPr>
            <w:tcW w:w="6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83172" w14:textId="77777777" w:rsidR="00B749D6" w:rsidRPr="00B749D6" w:rsidRDefault="00B749D6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B749D6">
              <w:rPr>
                <w:rFonts w:ascii="Arial" w:hAnsi="Arial"/>
                <w:sz w:val="16"/>
                <w:szCs w:val="16"/>
                <w:lang w:val="en-GB"/>
              </w:rPr>
              <w:t>Amount</w:t>
            </w:r>
          </w:p>
        </w:tc>
      </w:tr>
      <w:tr w:rsidR="00B749D6" w14:paraId="23C8627C" w14:textId="77777777" w:rsidTr="00B749D6"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F98F6" w14:textId="77777777" w:rsidR="00B749D6" w:rsidRDefault="00B749D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741BCAF0" w14:textId="77777777" w:rsidR="00B749D6" w:rsidRDefault="00B749D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5485" w14:textId="77777777" w:rsidR="00B749D6" w:rsidRPr="00B749D6" w:rsidRDefault="00B749D6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E01A58" w:rsidRPr="006317D4" w14:paraId="4D2E5610" w14:textId="77777777" w:rsidTr="00B749D6"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9F1F1" w14:textId="77777777" w:rsidR="00E01A58" w:rsidRPr="006317D4" w:rsidRDefault="00127E29" w:rsidP="006317D4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Currency</w:t>
            </w:r>
          </w:p>
        </w:tc>
        <w:tc>
          <w:tcPr>
            <w:tcW w:w="6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353AF" w14:textId="77777777" w:rsidR="00E01A58" w:rsidRPr="00B749D6" w:rsidRDefault="00583B5D" w:rsidP="006317D4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B749D6">
              <w:rPr>
                <w:rFonts w:ascii="Arial" w:hAnsi="Arial"/>
                <w:sz w:val="16"/>
                <w:szCs w:val="16"/>
                <w:lang w:val="en-GB"/>
              </w:rPr>
              <w:t xml:space="preserve">Amount </w:t>
            </w:r>
            <w:r w:rsidR="00E01A58" w:rsidRPr="00B749D6">
              <w:rPr>
                <w:rFonts w:ascii="Arial" w:hAnsi="Arial"/>
                <w:sz w:val="16"/>
                <w:szCs w:val="16"/>
                <w:lang w:val="en-GB"/>
              </w:rPr>
              <w:t>in words</w:t>
            </w:r>
          </w:p>
        </w:tc>
      </w:tr>
      <w:tr w:rsidR="00E01A58" w:rsidRPr="006317D4" w14:paraId="3CA91466" w14:textId="77777777" w:rsidTr="00B749D6"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7676" w14:textId="77777777" w:rsidR="00E01A58" w:rsidRPr="006317D4" w:rsidRDefault="00E01A58" w:rsidP="006317D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AD54DC2" w14:textId="77777777" w:rsidR="00E01A58" w:rsidRPr="006317D4" w:rsidRDefault="00E01A58" w:rsidP="006317D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CA7E" w14:textId="77777777" w:rsidR="00E01A58" w:rsidRPr="006317D4" w:rsidRDefault="00E01A58" w:rsidP="006317D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D80519D" w14:textId="77777777" w:rsidR="00E01A58" w:rsidRDefault="00E01A58" w:rsidP="00C3551A">
      <w:pPr>
        <w:jc w:val="both"/>
        <w:rPr>
          <w:rFonts w:ascii="Arial" w:hAnsi="Arial"/>
          <w:lang w:val="en-GB"/>
        </w:rPr>
      </w:pPr>
    </w:p>
    <w:p w14:paraId="5359EEBA" w14:textId="77777777" w:rsidR="001431A4" w:rsidRDefault="00583B5D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 waive</w:t>
      </w:r>
      <w:r w:rsidR="001431A4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t</w:t>
      </w:r>
      <w:r w:rsidR="001431A4">
        <w:rPr>
          <w:rFonts w:ascii="Arial" w:hAnsi="Arial"/>
          <w:lang w:val="en-GB"/>
        </w:rPr>
        <w:t xml:space="preserve">he </w:t>
      </w:r>
      <w:r w:rsidR="002863B0" w:rsidRPr="001431A4">
        <w:rPr>
          <w:rFonts w:ascii="Arial" w:hAnsi="Arial"/>
          <w:lang w:val="en-GB"/>
        </w:rPr>
        <w:t xml:space="preserve">defence of </w:t>
      </w:r>
      <w:r w:rsidR="002863B0">
        <w:rPr>
          <w:rFonts w:ascii="Arial" w:hAnsi="Arial"/>
          <w:lang w:val="en-GB"/>
        </w:rPr>
        <w:t>failure to pursue remedies</w:t>
      </w:r>
      <w:r w:rsidR="002863B0" w:rsidRPr="001431A4">
        <w:rPr>
          <w:rFonts w:ascii="Arial" w:hAnsi="Arial"/>
          <w:lang w:val="en-GB"/>
        </w:rPr>
        <w:t xml:space="preserve"> (</w:t>
      </w:r>
      <w:r w:rsidR="002863B0">
        <w:rPr>
          <w:rFonts w:ascii="Arial" w:hAnsi="Arial"/>
          <w:lang w:val="en-GB"/>
        </w:rPr>
        <w:t>“</w:t>
      </w:r>
      <w:proofErr w:type="spellStart"/>
      <w:r w:rsidR="002863B0" w:rsidRPr="00595E3C">
        <w:rPr>
          <w:rFonts w:ascii="Arial" w:hAnsi="Arial"/>
          <w:i/>
          <w:lang w:val="en-US"/>
        </w:rPr>
        <w:t>Einrede</w:t>
      </w:r>
      <w:proofErr w:type="spellEnd"/>
      <w:r w:rsidR="002863B0" w:rsidRPr="00595E3C">
        <w:rPr>
          <w:rFonts w:ascii="Arial" w:hAnsi="Arial"/>
          <w:i/>
          <w:lang w:val="en-US"/>
        </w:rPr>
        <w:t xml:space="preserve"> der </w:t>
      </w:r>
      <w:proofErr w:type="spellStart"/>
      <w:r w:rsidR="002863B0" w:rsidRPr="00595E3C">
        <w:rPr>
          <w:rFonts w:ascii="Arial" w:hAnsi="Arial"/>
          <w:i/>
          <w:lang w:val="en-US"/>
        </w:rPr>
        <w:t>Vorausklage</w:t>
      </w:r>
      <w:proofErr w:type="spellEnd"/>
      <w:r w:rsidR="002863B0">
        <w:rPr>
          <w:rFonts w:ascii="Arial" w:hAnsi="Arial"/>
          <w:i/>
          <w:lang w:val="en-GB"/>
        </w:rPr>
        <w:t>”</w:t>
      </w:r>
      <w:r w:rsidR="002863B0" w:rsidRPr="001431A4">
        <w:rPr>
          <w:rFonts w:ascii="Arial" w:hAnsi="Arial"/>
          <w:lang w:val="en-GB"/>
        </w:rPr>
        <w:t xml:space="preserve">) </w:t>
      </w:r>
      <w:r w:rsidR="002863B0">
        <w:rPr>
          <w:rFonts w:ascii="Arial" w:hAnsi="Arial"/>
          <w:lang w:val="en-GB"/>
        </w:rPr>
        <w:t>pursuant to</w:t>
      </w:r>
      <w:r w:rsidR="002863B0" w:rsidRPr="001431A4">
        <w:rPr>
          <w:rFonts w:ascii="Arial" w:hAnsi="Arial"/>
          <w:lang w:val="en-GB"/>
        </w:rPr>
        <w:t xml:space="preserve"> sec</w:t>
      </w:r>
      <w:r w:rsidR="002863B0">
        <w:rPr>
          <w:rFonts w:ascii="Arial" w:hAnsi="Arial"/>
          <w:lang w:val="en-GB"/>
        </w:rPr>
        <w:t>tion</w:t>
      </w:r>
      <w:r w:rsidR="002863B0" w:rsidRPr="001431A4">
        <w:rPr>
          <w:rFonts w:ascii="Arial" w:hAnsi="Arial"/>
          <w:lang w:val="en-GB"/>
        </w:rPr>
        <w:t xml:space="preserve"> 77</w:t>
      </w:r>
      <w:r w:rsidR="00751561">
        <w:rPr>
          <w:rFonts w:ascii="Arial" w:hAnsi="Arial"/>
          <w:lang w:val="en-GB"/>
        </w:rPr>
        <w:t>1</w:t>
      </w:r>
      <w:r w:rsidR="002863B0">
        <w:rPr>
          <w:rFonts w:ascii="Arial" w:hAnsi="Arial"/>
          <w:lang w:val="en-GB"/>
        </w:rPr>
        <w:t xml:space="preserve"> </w:t>
      </w:r>
      <w:r w:rsidR="002863B0" w:rsidRPr="001431A4">
        <w:rPr>
          <w:rFonts w:ascii="Arial" w:hAnsi="Arial"/>
          <w:lang w:val="en-GB"/>
        </w:rPr>
        <w:t>of the German Civil Code</w:t>
      </w:r>
      <w:r w:rsidR="00C35203">
        <w:rPr>
          <w:rFonts w:ascii="Arial" w:hAnsi="Arial"/>
          <w:lang w:val="en-GB"/>
        </w:rPr>
        <w:t xml:space="preserve"> as well as the</w:t>
      </w:r>
      <w:r w:rsidR="002863B0">
        <w:rPr>
          <w:rFonts w:ascii="Arial" w:hAnsi="Arial"/>
          <w:lang w:val="en-GB"/>
        </w:rPr>
        <w:t xml:space="preserve"> </w:t>
      </w:r>
      <w:r w:rsidR="001431A4">
        <w:rPr>
          <w:rFonts w:ascii="Arial" w:hAnsi="Arial"/>
          <w:lang w:val="en-GB"/>
        </w:rPr>
        <w:t>right of deposit</w:t>
      </w:r>
      <w:r w:rsidR="00536C60">
        <w:rPr>
          <w:rFonts w:ascii="Arial" w:hAnsi="Arial"/>
          <w:lang w:val="en-GB"/>
        </w:rPr>
        <w:t xml:space="preserve"> (“</w:t>
      </w:r>
      <w:proofErr w:type="spellStart"/>
      <w:r w:rsidR="00536C60" w:rsidRPr="00595E3C">
        <w:rPr>
          <w:rFonts w:ascii="Arial" w:hAnsi="Arial"/>
          <w:i/>
          <w:iCs/>
          <w:lang w:val="en-US"/>
        </w:rPr>
        <w:t>Recht</w:t>
      </w:r>
      <w:proofErr w:type="spellEnd"/>
      <w:r w:rsidR="00536C60" w:rsidRPr="00595E3C">
        <w:rPr>
          <w:rFonts w:ascii="Arial" w:hAnsi="Arial"/>
          <w:i/>
          <w:iCs/>
          <w:lang w:val="en-US"/>
        </w:rPr>
        <w:t xml:space="preserve"> auf </w:t>
      </w:r>
      <w:proofErr w:type="spellStart"/>
      <w:r w:rsidR="00536C60" w:rsidRPr="00595E3C">
        <w:rPr>
          <w:rFonts w:ascii="Arial" w:hAnsi="Arial"/>
          <w:i/>
          <w:iCs/>
          <w:lang w:val="en-US"/>
        </w:rPr>
        <w:t>Hinterlegung</w:t>
      </w:r>
      <w:proofErr w:type="spellEnd"/>
      <w:r w:rsidR="00536C60">
        <w:rPr>
          <w:rFonts w:ascii="Arial" w:hAnsi="Arial"/>
          <w:lang w:val="en-GB"/>
        </w:rPr>
        <w:t>”)</w:t>
      </w:r>
      <w:r>
        <w:rPr>
          <w:rFonts w:ascii="Arial" w:hAnsi="Arial"/>
          <w:lang w:val="en-GB"/>
        </w:rPr>
        <w:t>.</w:t>
      </w:r>
    </w:p>
    <w:p w14:paraId="3C282C90" w14:textId="77777777" w:rsidR="001431A4" w:rsidRDefault="001431A4" w:rsidP="00C3551A">
      <w:pPr>
        <w:jc w:val="both"/>
        <w:rPr>
          <w:rFonts w:ascii="Arial" w:hAnsi="Arial"/>
          <w:lang w:val="en-GB"/>
        </w:rPr>
      </w:pPr>
    </w:p>
    <w:p w14:paraId="6C4265BA" w14:textId="576CE380" w:rsidR="002A1A95" w:rsidRDefault="00583B5D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</w:t>
      </w:r>
      <w:r w:rsidR="001431A4" w:rsidRPr="001431A4">
        <w:rPr>
          <w:rFonts w:ascii="Arial" w:hAnsi="Arial"/>
          <w:lang w:val="en-GB"/>
        </w:rPr>
        <w:t xml:space="preserve"> </w:t>
      </w:r>
      <w:r w:rsidR="002863B0">
        <w:rPr>
          <w:rFonts w:ascii="Arial" w:hAnsi="Arial"/>
          <w:lang w:val="en-GB"/>
        </w:rPr>
        <w:t xml:space="preserve">further </w:t>
      </w:r>
      <w:r w:rsidR="001431A4" w:rsidRPr="001431A4">
        <w:rPr>
          <w:rFonts w:ascii="Arial" w:hAnsi="Arial"/>
          <w:lang w:val="en-GB"/>
        </w:rPr>
        <w:t xml:space="preserve">waive </w:t>
      </w:r>
      <w:r>
        <w:rPr>
          <w:rFonts w:ascii="Arial" w:hAnsi="Arial"/>
          <w:lang w:val="en-GB"/>
        </w:rPr>
        <w:t>the</w:t>
      </w:r>
      <w:r w:rsidR="001431A4" w:rsidRPr="001431A4">
        <w:rPr>
          <w:rFonts w:ascii="Arial" w:hAnsi="Arial"/>
          <w:lang w:val="en-GB"/>
        </w:rPr>
        <w:t xml:space="preserve"> defences of voidability (</w:t>
      </w:r>
      <w:r>
        <w:rPr>
          <w:rFonts w:ascii="Arial" w:hAnsi="Arial"/>
          <w:lang w:val="en-GB"/>
        </w:rPr>
        <w:t>“</w:t>
      </w:r>
      <w:proofErr w:type="spellStart"/>
      <w:r w:rsidR="001431A4" w:rsidRPr="00595E3C">
        <w:rPr>
          <w:rFonts w:ascii="Arial" w:hAnsi="Arial"/>
          <w:i/>
          <w:lang w:val="en-US"/>
        </w:rPr>
        <w:t>Einrede</w:t>
      </w:r>
      <w:proofErr w:type="spellEnd"/>
      <w:r w:rsidR="001431A4" w:rsidRPr="00595E3C">
        <w:rPr>
          <w:rFonts w:ascii="Arial" w:hAnsi="Arial"/>
          <w:i/>
          <w:lang w:val="en-US"/>
        </w:rPr>
        <w:t xml:space="preserve"> der </w:t>
      </w:r>
      <w:proofErr w:type="spellStart"/>
      <w:r w:rsidRPr="00595E3C">
        <w:rPr>
          <w:rFonts w:ascii="Arial" w:hAnsi="Arial"/>
          <w:i/>
          <w:lang w:val="en-US"/>
        </w:rPr>
        <w:t>Anfechtbarkeit</w:t>
      </w:r>
      <w:proofErr w:type="spellEnd"/>
      <w:r>
        <w:rPr>
          <w:rFonts w:ascii="Arial" w:hAnsi="Arial"/>
          <w:i/>
          <w:lang w:val="en-GB"/>
        </w:rPr>
        <w:t>”</w:t>
      </w:r>
      <w:r w:rsidR="001431A4" w:rsidRPr="001431A4">
        <w:rPr>
          <w:rFonts w:ascii="Arial" w:hAnsi="Arial"/>
          <w:lang w:val="en-GB"/>
        </w:rPr>
        <w:t>)</w:t>
      </w:r>
      <w:r w:rsidR="00630D13" w:rsidRPr="00630D13">
        <w:rPr>
          <w:rFonts w:ascii="Arial" w:hAnsi="Arial"/>
          <w:lang w:val="en-GB"/>
        </w:rPr>
        <w:t xml:space="preserve"> </w:t>
      </w:r>
      <w:r w:rsidR="00630D13">
        <w:rPr>
          <w:rFonts w:ascii="Arial" w:hAnsi="Arial"/>
          <w:lang w:val="en-GB"/>
        </w:rPr>
        <w:t>pursuant to</w:t>
      </w:r>
      <w:r w:rsidR="00630D13" w:rsidRPr="001431A4">
        <w:rPr>
          <w:rFonts w:ascii="Arial" w:hAnsi="Arial"/>
          <w:lang w:val="en-GB"/>
        </w:rPr>
        <w:t xml:space="preserve"> sec</w:t>
      </w:r>
      <w:r w:rsidR="00630D13">
        <w:rPr>
          <w:rFonts w:ascii="Arial" w:hAnsi="Arial"/>
          <w:lang w:val="en-GB"/>
        </w:rPr>
        <w:t xml:space="preserve">tion </w:t>
      </w:r>
      <w:r w:rsidR="00630D13" w:rsidRPr="001431A4">
        <w:rPr>
          <w:rFonts w:ascii="Arial" w:hAnsi="Arial"/>
          <w:lang w:val="en-GB"/>
        </w:rPr>
        <w:t>770</w:t>
      </w:r>
      <w:r w:rsidR="00630D13">
        <w:rPr>
          <w:rFonts w:ascii="Arial" w:hAnsi="Arial"/>
          <w:lang w:val="en-GB"/>
        </w:rPr>
        <w:t xml:space="preserve"> </w:t>
      </w:r>
      <w:r w:rsidR="00630D13" w:rsidRPr="001431A4">
        <w:rPr>
          <w:rFonts w:ascii="Arial" w:hAnsi="Arial"/>
          <w:lang w:val="en-GB"/>
        </w:rPr>
        <w:t>of the German Civil Code</w:t>
      </w:r>
      <w:r w:rsidR="001431A4" w:rsidRPr="001431A4">
        <w:rPr>
          <w:rFonts w:ascii="Arial" w:hAnsi="Arial"/>
          <w:lang w:val="en-GB"/>
        </w:rPr>
        <w:t xml:space="preserve">, </w:t>
      </w:r>
      <w:r w:rsidR="00630D13">
        <w:rPr>
          <w:rFonts w:ascii="Arial" w:hAnsi="Arial"/>
          <w:lang w:val="en-GB"/>
        </w:rPr>
        <w:t xml:space="preserve">if and to the extent </w:t>
      </w:r>
      <w:r w:rsidR="00562D45">
        <w:rPr>
          <w:rFonts w:ascii="Arial" w:hAnsi="Arial"/>
          <w:lang w:val="en-GB"/>
        </w:rPr>
        <w:t>the defence</w:t>
      </w:r>
      <w:r w:rsidR="00630D13">
        <w:rPr>
          <w:rFonts w:ascii="Arial" w:hAnsi="Arial"/>
          <w:lang w:val="en-GB"/>
        </w:rPr>
        <w:t xml:space="preserve"> is not based on fraudulent misrepresentation (“</w:t>
      </w:r>
      <w:proofErr w:type="spellStart"/>
      <w:r w:rsidR="00630D13" w:rsidRPr="00595E3C">
        <w:rPr>
          <w:rFonts w:ascii="Arial" w:hAnsi="Arial"/>
          <w:i/>
          <w:iCs/>
          <w:lang w:val="en-US"/>
        </w:rPr>
        <w:t>arglistige</w:t>
      </w:r>
      <w:proofErr w:type="spellEnd"/>
      <w:r w:rsidR="00630D13" w:rsidRPr="00595E3C">
        <w:rPr>
          <w:rFonts w:ascii="Arial" w:hAnsi="Arial"/>
          <w:i/>
          <w:iCs/>
          <w:lang w:val="en-US"/>
        </w:rPr>
        <w:t xml:space="preserve"> </w:t>
      </w:r>
      <w:proofErr w:type="spellStart"/>
      <w:r w:rsidR="00630D13" w:rsidRPr="00595E3C">
        <w:rPr>
          <w:rFonts w:ascii="Arial" w:hAnsi="Arial"/>
          <w:i/>
          <w:iCs/>
          <w:lang w:val="en-US"/>
        </w:rPr>
        <w:t>Täuschung</w:t>
      </w:r>
      <w:proofErr w:type="spellEnd"/>
      <w:r w:rsidR="00630D13">
        <w:rPr>
          <w:rFonts w:ascii="Arial" w:hAnsi="Arial"/>
          <w:lang w:val="en-GB"/>
        </w:rPr>
        <w:t>”)</w:t>
      </w:r>
      <w:r w:rsidR="008D2D51">
        <w:rPr>
          <w:rFonts w:ascii="Arial" w:hAnsi="Arial"/>
          <w:lang w:val="en-GB"/>
        </w:rPr>
        <w:t xml:space="preserve"> </w:t>
      </w:r>
      <w:r w:rsidR="008D2D51" w:rsidRPr="001834F0">
        <w:rPr>
          <w:rFonts w:ascii="Arial" w:hAnsi="Arial" w:cs="Arial"/>
          <w:lang w:val="en-GB"/>
        </w:rPr>
        <w:t>or unlawful threat</w:t>
      </w:r>
      <w:r w:rsidR="008D2D51">
        <w:rPr>
          <w:rFonts w:ascii="Arial" w:hAnsi="Arial" w:cs="Arial"/>
          <w:lang w:val="en-GB"/>
        </w:rPr>
        <w:t xml:space="preserve"> (</w:t>
      </w:r>
      <w:r w:rsidR="008D2D51" w:rsidRPr="00F07D80">
        <w:rPr>
          <w:rFonts w:ascii="Arial" w:hAnsi="Arial" w:cs="Arial"/>
          <w:i/>
          <w:iCs/>
          <w:lang w:val="en-GB"/>
        </w:rPr>
        <w:t>“</w:t>
      </w:r>
      <w:proofErr w:type="spellStart"/>
      <w:r w:rsidR="008D2D51" w:rsidRPr="00595E3C">
        <w:rPr>
          <w:rFonts w:ascii="Arial" w:hAnsi="Arial" w:cs="Arial"/>
          <w:i/>
          <w:iCs/>
          <w:lang w:val="en-US"/>
        </w:rPr>
        <w:t>widerrechtliche</w:t>
      </w:r>
      <w:proofErr w:type="spellEnd"/>
      <w:r w:rsidR="008D2D51" w:rsidRPr="00595E3C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D2D51" w:rsidRPr="00595E3C">
        <w:rPr>
          <w:rFonts w:ascii="Arial" w:hAnsi="Arial" w:cs="Arial"/>
          <w:i/>
          <w:iCs/>
          <w:lang w:val="en-US"/>
        </w:rPr>
        <w:t>Drohung</w:t>
      </w:r>
      <w:proofErr w:type="spellEnd"/>
      <w:r w:rsidR="008D2D51" w:rsidRPr="00F07D80">
        <w:rPr>
          <w:rFonts w:ascii="Arial" w:hAnsi="Arial" w:cs="Arial"/>
          <w:i/>
          <w:iCs/>
          <w:lang w:val="en-GB"/>
        </w:rPr>
        <w:t>”</w:t>
      </w:r>
      <w:r w:rsidR="008D2D51">
        <w:rPr>
          <w:rFonts w:ascii="Arial" w:hAnsi="Arial" w:cs="Arial"/>
          <w:lang w:val="en-GB"/>
        </w:rPr>
        <w:t>)</w:t>
      </w:r>
      <w:r w:rsidR="00630D13">
        <w:rPr>
          <w:rFonts w:ascii="Arial" w:hAnsi="Arial"/>
          <w:lang w:val="en-GB"/>
        </w:rPr>
        <w:t xml:space="preserve">. We waive </w:t>
      </w:r>
      <w:r>
        <w:rPr>
          <w:rFonts w:ascii="Arial" w:hAnsi="Arial"/>
          <w:lang w:val="en-GB"/>
        </w:rPr>
        <w:t>the</w:t>
      </w:r>
      <w:r w:rsidR="001431A4" w:rsidRPr="001431A4">
        <w:rPr>
          <w:rFonts w:ascii="Arial" w:hAnsi="Arial"/>
          <w:lang w:val="en-GB"/>
        </w:rPr>
        <w:t xml:space="preserve"> defences </w:t>
      </w:r>
      <w:r w:rsidR="00630D13">
        <w:rPr>
          <w:rFonts w:ascii="Arial" w:hAnsi="Arial"/>
          <w:lang w:val="en-GB"/>
        </w:rPr>
        <w:t>of</w:t>
      </w:r>
      <w:r w:rsidR="00630D13" w:rsidRPr="001431A4">
        <w:rPr>
          <w:rFonts w:ascii="Arial" w:hAnsi="Arial"/>
          <w:lang w:val="en-GB"/>
        </w:rPr>
        <w:t xml:space="preserve"> </w:t>
      </w:r>
      <w:r w:rsidR="001431A4" w:rsidRPr="001431A4">
        <w:rPr>
          <w:rFonts w:ascii="Arial" w:hAnsi="Arial"/>
          <w:lang w:val="en-GB"/>
        </w:rPr>
        <w:t>set-off (</w:t>
      </w:r>
      <w:r>
        <w:rPr>
          <w:rFonts w:ascii="Arial" w:hAnsi="Arial"/>
          <w:lang w:val="en-GB"/>
        </w:rPr>
        <w:t>“</w:t>
      </w:r>
      <w:proofErr w:type="spellStart"/>
      <w:r w:rsidR="001431A4" w:rsidRPr="00595E3C">
        <w:rPr>
          <w:rFonts w:ascii="Arial" w:hAnsi="Arial"/>
          <w:i/>
          <w:lang w:val="en-US"/>
        </w:rPr>
        <w:t>Einrede</w:t>
      </w:r>
      <w:proofErr w:type="spellEnd"/>
      <w:r w:rsidR="001431A4" w:rsidRPr="00595E3C">
        <w:rPr>
          <w:rFonts w:ascii="Arial" w:hAnsi="Arial"/>
          <w:i/>
          <w:lang w:val="en-US"/>
        </w:rPr>
        <w:t xml:space="preserve"> der </w:t>
      </w:r>
      <w:proofErr w:type="spellStart"/>
      <w:r w:rsidRPr="00595E3C">
        <w:rPr>
          <w:rFonts w:ascii="Arial" w:hAnsi="Arial"/>
          <w:i/>
          <w:lang w:val="en-US"/>
        </w:rPr>
        <w:t>Aufrechenbarkeit</w:t>
      </w:r>
      <w:proofErr w:type="spellEnd"/>
      <w:r>
        <w:rPr>
          <w:rFonts w:ascii="Arial" w:hAnsi="Arial"/>
          <w:i/>
          <w:lang w:val="en-GB"/>
        </w:rPr>
        <w:t>”</w:t>
      </w:r>
      <w:r w:rsidR="001431A4" w:rsidRPr="001431A4">
        <w:rPr>
          <w:rFonts w:ascii="Arial" w:hAnsi="Arial"/>
          <w:lang w:val="en-GB"/>
        </w:rPr>
        <w:t xml:space="preserve">) </w:t>
      </w:r>
      <w:r w:rsidR="00630D13">
        <w:rPr>
          <w:rFonts w:ascii="Arial" w:hAnsi="Arial"/>
          <w:lang w:val="en-GB"/>
        </w:rPr>
        <w:t xml:space="preserve">except to the extent the </w:t>
      </w:r>
      <w:r>
        <w:rPr>
          <w:rFonts w:ascii="Arial" w:hAnsi="Arial"/>
          <w:lang w:val="en-GB"/>
        </w:rPr>
        <w:t xml:space="preserve">counterclaims </w:t>
      </w:r>
      <w:r w:rsidR="00630D13">
        <w:rPr>
          <w:rFonts w:ascii="Arial" w:hAnsi="Arial"/>
          <w:lang w:val="en-GB"/>
        </w:rPr>
        <w:t xml:space="preserve">of the Contractor </w:t>
      </w:r>
      <w:r>
        <w:rPr>
          <w:rFonts w:ascii="Arial" w:hAnsi="Arial"/>
          <w:lang w:val="en-GB"/>
        </w:rPr>
        <w:t xml:space="preserve">are undisputed </w:t>
      </w:r>
      <w:r w:rsidR="00FE3227">
        <w:rPr>
          <w:rFonts w:ascii="Arial" w:hAnsi="Arial"/>
          <w:lang w:val="en-GB"/>
        </w:rPr>
        <w:t xml:space="preserve">or have been </w:t>
      </w:r>
      <w:r w:rsidR="00630D13">
        <w:rPr>
          <w:rFonts w:ascii="Arial" w:hAnsi="Arial"/>
          <w:lang w:val="en-GB"/>
        </w:rPr>
        <w:t xml:space="preserve">finally </w:t>
      </w:r>
      <w:r w:rsidR="00F73CDA">
        <w:rPr>
          <w:rFonts w:ascii="Arial" w:hAnsi="Arial"/>
          <w:lang w:val="en-GB"/>
        </w:rPr>
        <w:t xml:space="preserve">adjudicated. </w:t>
      </w:r>
    </w:p>
    <w:p w14:paraId="4A459378" w14:textId="77777777" w:rsidR="00C35203" w:rsidRDefault="00C35203" w:rsidP="007A7841">
      <w:pPr>
        <w:ind w:left="709" w:hanging="709"/>
        <w:jc w:val="both"/>
        <w:rPr>
          <w:rFonts w:ascii="Arial" w:hAnsi="Arial"/>
          <w:lang w:val="en-GB"/>
        </w:rPr>
      </w:pPr>
    </w:p>
    <w:p w14:paraId="6A374905" w14:textId="77777777" w:rsidR="00905013" w:rsidRDefault="00905013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 w:rsidRPr="00726843">
        <w:rPr>
          <w:rFonts w:ascii="Arial" w:hAnsi="Arial"/>
          <w:lang w:val="en-GB"/>
        </w:rPr>
        <w:t>This surety bond shall also remain valid in the event of a change of ownership on Contractor´s side or in the event of a change in the Contractor´s company legal form.</w:t>
      </w:r>
    </w:p>
    <w:p w14:paraId="65F92A44" w14:textId="77777777" w:rsidR="00905013" w:rsidRPr="00726843" w:rsidRDefault="00905013" w:rsidP="00905013">
      <w:pPr>
        <w:ind w:left="709" w:hanging="709"/>
        <w:jc w:val="both"/>
        <w:rPr>
          <w:rFonts w:ascii="Arial" w:hAnsi="Arial"/>
          <w:lang w:val="en-GB"/>
        </w:rPr>
      </w:pPr>
    </w:p>
    <w:p w14:paraId="22D770A9" w14:textId="77777777" w:rsidR="00905013" w:rsidRDefault="00905013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Claims under this surety bond shall be time-barred after five years commencing at the end of the year in which the claims to be secured become due.</w:t>
      </w:r>
    </w:p>
    <w:p w14:paraId="3E09C3D5" w14:textId="77777777" w:rsidR="00905013" w:rsidRPr="000C7C00" w:rsidRDefault="00905013" w:rsidP="00905013">
      <w:pPr>
        <w:ind w:left="709" w:hanging="709"/>
        <w:jc w:val="both"/>
        <w:rPr>
          <w:rFonts w:ascii="Arial" w:hAnsi="Arial"/>
          <w:lang w:val="en-GB"/>
        </w:rPr>
      </w:pPr>
    </w:p>
    <w:p w14:paraId="17AAA450" w14:textId="77777777" w:rsidR="001A39D5" w:rsidRDefault="001A39D5" w:rsidP="00B749D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>This</w:t>
      </w:r>
      <w:r>
        <w:rPr>
          <w:rFonts w:ascii="Arial" w:hAnsi="Arial"/>
          <w:lang w:val="en-GB"/>
        </w:rPr>
        <w:t xml:space="preserve"> surety bond</w:t>
      </w:r>
      <w:r w:rsidRPr="001A39D5">
        <w:rPr>
          <w:rFonts w:ascii="Arial" w:hAnsi="Arial"/>
          <w:lang w:val="en-GB"/>
        </w:rPr>
        <w:t xml:space="preserve"> shall expire on</w:t>
      </w:r>
      <w:r w:rsidR="00905013">
        <w:rPr>
          <w:rFonts w:ascii="Arial" w:hAnsi="Arial"/>
          <w:lang w:val="en-GB"/>
        </w:rPr>
        <w:t xml:space="preserve"> the earlier of</w:t>
      </w:r>
      <w:r w:rsidRPr="001A39D5">
        <w:rPr>
          <w:rFonts w:ascii="Arial" w:hAnsi="Arial"/>
          <w:lang w:val="en-GB"/>
        </w:rPr>
        <w:t>:</w:t>
      </w:r>
    </w:p>
    <w:p w14:paraId="086E540D" w14:textId="77777777" w:rsidR="00273C46" w:rsidRPr="001A39D5" w:rsidRDefault="00273C46" w:rsidP="00273C46">
      <w:pPr>
        <w:jc w:val="both"/>
        <w:rPr>
          <w:rFonts w:ascii="Arial" w:hAnsi="Arial"/>
          <w:lang w:val="en-GB"/>
        </w:rPr>
      </w:pPr>
    </w:p>
    <w:p w14:paraId="0B9B390A" w14:textId="092D33C7" w:rsidR="001A39D5" w:rsidRPr="001A39D5" w:rsidRDefault="00905013" w:rsidP="00257DE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(a) </w:t>
      </w:r>
      <w:r>
        <w:rPr>
          <w:rFonts w:ascii="Arial" w:hAnsi="Arial"/>
          <w:lang w:val="en-GB"/>
        </w:rPr>
        <w:tab/>
      </w:r>
      <w:r w:rsidR="001A39D5" w:rsidRPr="001A39D5">
        <w:rPr>
          <w:rFonts w:ascii="Arial" w:hAnsi="Arial"/>
          <w:lang w:val="en-GB"/>
        </w:rPr>
        <w:t>the date the Bank has paid demands totalling in aggregate the Maximum Amount or</w:t>
      </w:r>
    </w:p>
    <w:p w14:paraId="5CE7DE97" w14:textId="26281D1B" w:rsidR="001A39D5" w:rsidRDefault="001A39D5" w:rsidP="00B749D6">
      <w:pPr>
        <w:numPr>
          <w:ilvl w:val="0"/>
          <w:numId w:val="3"/>
        </w:numPr>
        <w:overflowPunct/>
        <w:autoSpaceDE/>
        <w:autoSpaceDN/>
        <w:adjustRightInd/>
        <w:spacing w:after="240"/>
        <w:ind w:left="1418" w:hanging="709"/>
        <w:jc w:val="both"/>
        <w:textAlignment w:val="auto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 xml:space="preserve">the date the original </w:t>
      </w:r>
      <w:r>
        <w:rPr>
          <w:rFonts w:ascii="Arial" w:hAnsi="Arial"/>
          <w:lang w:val="en-GB"/>
        </w:rPr>
        <w:t xml:space="preserve">surety bond </w:t>
      </w:r>
      <w:r w:rsidRPr="001A39D5">
        <w:rPr>
          <w:rFonts w:ascii="Arial" w:hAnsi="Arial"/>
          <w:lang w:val="en-GB"/>
        </w:rPr>
        <w:t>is</w:t>
      </w:r>
      <w:r w:rsidR="008E40AC">
        <w:rPr>
          <w:rFonts w:ascii="Arial" w:hAnsi="Arial"/>
          <w:lang w:val="en-GB"/>
        </w:rPr>
        <w:t xml:space="preserve"> </w:t>
      </w:r>
      <w:r w:rsidRPr="001A39D5">
        <w:rPr>
          <w:rFonts w:ascii="Arial" w:hAnsi="Arial"/>
          <w:lang w:val="en-GB"/>
        </w:rPr>
        <w:t>returned to the Bank for cancellation</w:t>
      </w:r>
      <w:r w:rsidR="00257DE8">
        <w:rPr>
          <w:rFonts w:ascii="Arial" w:hAnsi="Arial"/>
          <w:lang w:val="en-GB"/>
        </w:rPr>
        <w:t xml:space="preserve"> or</w:t>
      </w:r>
    </w:p>
    <w:p w14:paraId="46533C45" w14:textId="6BF1570B" w:rsidR="00951C1A" w:rsidRDefault="00257DE8" w:rsidP="00257DE8">
      <w:pPr>
        <w:numPr>
          <w:ilvl w:val="0"/>
          <w:numId w:val="3"/>
        </w:numPr>
        <w:overflowPunct/>
        <w:autoSpaceDE/>
        <w:autoSpaceDN/>
        <w:adjustRightInd/>
        <w:ind w:left="1418" w:right="283" w:hanging="709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date the Bank</w:t>
      </w:r>
      <w:r w:rsidRPr="00257DE8">
        <w:rPr>
          <w:rFonts w:ascii="Arial" w:hAnsi="Arial"/>
          <w:lang w:val="en-GB"/>
        </w:rPr>
        <w:t xml:space="preserve"> receive </w:t>
      </w:r>
      <w:r>
        <w:rPr>
          <w:rFonts w:ascii="Arial" w:hAnsi="Arial"/>
          <w:lang w:val="en-GB"/>
        </w:rPr>
        <w:t>Employer’s</w:t>
      </w:r>
      <w:r w:rsidRPr="00257DE8">
        <w:rPr>
          <w:rFonts w:ascii="Arial" w:hAnsi="Arial"/>
          <w:lang w:val="en-GB"/>
        </w:rPr>
        <w:t xml:space="preserve"> written declaration that </w:t>
      </w:r>
      <w:r>
        <w:rPr>
          <w:rFonts w:ascii="Arial" w:hAnsi="Arial"/>
          <w:lang w:val="en-GB"/>
        </w:rPr>
        <w:t>the Employer</w:t>
      </w:r>
      <w:r w:rsidRPr="00257DE8">
        <w:rPr>
          <w:rFonts w:ascii="Arial" w:hAnsi="Arial"/>
          <w:lang w:val="en-GB"/>
        </w:rPr>
        <w:t xml:space="preserve"> release</w:t>
      </w:r>
      <w:r>
        <w:rPr>
          <w:rFonts w:ascii="Arial" w:hAnsi="Arial"/>
          <w:lang w:val="en-GB"/>
        </w:rPr>
        <w:t>s</w:t>
      </w:r>
      <w:r w:rsidRPr="00257DE8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the Bank</w:t>
      </w:r>
      <w:r w:rsidRPr="00257DE8">
        <w:rPr>
          <w:rFonts w:ascii="Arial" w:hAnsi="Arial"/>
          <w:lang w:val="en-GB"/>
        </w:rPr>
        <w:t xml:space="preserve"> from all liabilities towards </w:t>
      </w:r>
      <w:r>
        <w:rPr>
          <w:rFonts w:ascii="Arial" w:hAnsi="Arial"/>
          <w:lang w:val="en-GB"/>
        </w:rPr>
        <w:t>the Employer</w:t>
      </w:r>
      <w:r w:rsidRPr="00257DE8">
        <w:rPr>
          <w:rFonts w:ascii="Arial" w:hAnsi="Arial"/>
          <w:lang w:val="en-GB"/>
        </w:rPr>
        <w:t xml:space="preserve"> under this </w:t>
      </w:r>
      <w:r>
        <w:rPr>
          <w:rFonts w:ascii="Arial" w:hAnsi="Arial"/>
          <w:lang w:val="en-GB"/>
        </w:rPr>
        <w:t>surety bond</w:t>
      </w:r>
      <w:r w:rsidR="00951C1A">
        <w:rPr>
          <w:rFonts w:ascii="Arial" w:hAnsi="Arial"/>
          <w:lang w:val="en-GB"/>
        </w:rPr>
        <w:t xml:space="preserve"> or</w:t>
      </w:r>
    </w:p>
    <w:p w14:paraId="023BEEC0" w14:textId="77777777" w:rsidR="00951C1A" w:rsidRDefault="00951C1A" w:rsidP="00127E29">
      <w:pPr>
        <w:overflowPunct/>
        <w:autoSpaceDE/>
        <w:autoSpaceDN/>
        <w:adjustRightInd/>
        <w:ind w:left="1418" w:right="283"/>
        <w:jc w:val="both"/>
        <w:textAlignment w:val="auto"/>
        <w:rPr>
          <w:rFonts w:ascii="Arial" w:hAnsi="Arial"/>
          <w:lang w:val="en-GB"/>
        </w:rPr>
      </w:pPr>
    </w:p>
    <w:p w14:paraId="5042DA65" w14:textId="77777777" w:rsidR="00257DE8" w:rsidRPr="00951C1A" w:rsidRDefault="00951C1A" w:rsidP="00257DE8">
      <w:pPr>
        <w:numPr>
          <w:ilvl w:val="0"/>
          <w:numId w:val="3"/>
        </w:numPr>
        <w:overflowPunct/>
        <w:autoSpaceDE/>
        <w:autoSpaceDN/>
        <w:adjustRightInd/>
        <w:ind w:left="1418" w:right="283" w:hanging="709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[</w:t>
      </w:r>
      <w:r w:rsidR="00127E29" w:rsidRPr="00127E29">
        <w:rPr>
          <w:rFonts w:ascii="Arial" w:hAnsi="Arial"/>
          <w:i/>
          <w:iCs/>
          <w:lang w:val="en-GB"/>
        </w:rPr>
        <w:t>Date, 24</w:t>
      </w:r>
      <w:r w:rsidR="00127E29">
        <w:rPr>
          <w:rFonts w:ascii="Arial" w:hAnsi="Arial"/>
          <w:i/>
          <w:iCs/>
          <w:lang w:val="en-GB"/>
        </w:rPr>
        <w:t>:</w:t>
      </w:r>
      <w:r w:rsidR="00127E29" w:rsidRPr="00127E29">
        <w:rPr>
          <w:rFonts w:ascii="Arial" w:hAnsi="Arial"/>
          <w:i/>
          <w:iCs/>
          <w:lang w:val="en-GB"/>
        </w:rPr>
        <w:t>00 CET</w:t>
      </w:r>
      <w:r>
        <w:rPr>
          <w:rFonts w:ascii="Arial" w:hAnsi="Arial"/>
          <w:lang w:val="en-GB"/>
        </w:rPr>
        <w:t>]</w:t>
      </w:r>
      <w:r w:rsidR="00127E29">
        <w:rPr>
          <w:rFonts w:ascii="Arial" w:hAnsi="Arial"/>
          <w:lang w:val="en-GB"/>
        </w:rPr>
        <w:t xml:space="preserve">. </w:t>
      </w:r>
    </w:p>
    <w:p w14:paraId="22CF4CD0" w14:textId="77777777" w:rsidR="001A39D5" w:rsidRPr="001A39D5" w:rsidRDefault="001A39D5" w:rsidP="003A27DF">
      <w:pPr>
        <w:spacing w:before="240" w:after="240"/>
        <w:ind w:left="709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>(the "</w:t>
      </w:r>
      <w:r w:rsidRPr="00127E29">
        <w:rPr>
          <w:rFonts w:ascii="Arial" w:hAnsi="Arial"/>
          <w:b/>
          <w:bCs/>
          <w:lang w:val="en-GB"/>
        </w:rPr>
        <w:t>Expiry Date</w:t>
      </w:r>
      <w:r w:rsidRPr="001A39D5">
        <w:rPr>
          <w:rFonts w:ascii="Arial" w:hAnsi="Arial"/>
          <w:lang w:val="en-GB"/>
        </w:rPr>
        <w:t>").</w:t>
      </w:r>
    </w:p>
    <w:p w14:paraId="05C297AA" w14:textId="77777777" w:rsidR="001A39D5" w:rsidRPr="008E40AC" w:rsidRDefault="001A39D5" w:rsidP="00273C46">
      <w:pPr>
        <w:overflowPunct/>
        <w:autoSpaceDE/>
        <w:autoSpaceDN/>
        <w:adjustRightInd/>
        <w:spacing w:after="240"/>
        <w:ind w:left="647" w:firstLine="62"/>
        <w:jc w:val="both"/>
        <w:textAlignment w:val="auto"/>
        <w:rPr>
          <w:rFonts w:ascii="Arial" w:hAnsi="Arial"/>
          <w:lang w:val="en-GB"/>
        </w:rPr>
      </w:pPr>
      <w:r w:rsidRPr="008E40AC">
        <w:rPr>
          <w:rFonts w:ascii="Arial" w:hAnsi="Arial"/>
          <w:lang w:val="en-GB"/>
        </w:rPr>
        <w:t>Any demand must be received by the Bank on or before the Expiry Date.</w:t>
      </w:r>
    </w:p>
    <w:p w14:paraId="15410EE8" w14:textId="77777777" w:rsidR="002732D4" w:rsidRPr="000C7C00" w:rsidRDefault="00536C60" w:rsidP="00273C46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surety bond </w:t>
      </w:r>
      <w:r w:rsidR="008E40AC" w:rsidRPr="008E40AC">
        <w:rPr>
          <w:rFonts w:ascii="Arial" w:hAnsi="Arial" w:cs="Arial"/>
          <w:lang w:val="en-GB"/>
        </w:rPr>
        <w:t>and any dispute or claim (including non-contractual disputes or claims) arising out of or in connection with it or its subject matter or formation</w:t>
      </w:r>
      <w:r w:rsidR="008E40AC">
        <w:rPr>
          <w:rFonts w:ascii="Arial" w:hAnsi="Arial" w:cs="Arial"/>
          <w:lang w:val="en-GB"/>
        </w:rPr>
        <w:t xml:space="preserve"> (the “</w:t>
      </w:r>
      <w:r w:rsidR="008E40AC" w:rsidRPr="001B6B9E">
        <w:rPr>
          <w:rFonts w:ascii="Arial" w:hAnsi="Arial" w:cs="Arial"/>
          <w:b/>
          <w:bCs/>
          <w:lang w:val="en-GB"/>
        </w:rPr>
        <w:t>Dispute</w:t>
      </w:r>
      <w:r w:rsidR="008E40AC">
        <w:rPr>
          <w:rFonts w:ascii="Arial" w:hAnsi="Arial" w:cs="Arial"/>
          <w:lang w:val="en-GB"/>
        </w:rPr>
        <w:t xml:space="preserve">”) </w:t>
      </w:r>
      <w:r>
        <w:rPr>
          <w:rFonts w:ascii="Arial" w:hAnsi="Arial" w:cs="Arial"/>
          <w:lang w:val="en-GB"/>
        </w:rPr>
        <w:t xml:space="preserve">shall be governed by </w:t>
      </w:r>
      <w:r w:rsidR="008E40AC" w:rsidRPr="008E40AC">
        <w:rPr>
          <w:rFonts w:ascii="Arial" w:hAnsi="Arial" w:cs="Arial"/>
          <w:lang w:val="en-GB"/>
        </w:rPr>
        <w:t>and construed in accordance with</w:t>
      </w:r>
      <w:r w:rsidR="008E40AC" w:rsidRPr="00C8749F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Arial" w:hAnsi="Arial" w:cs="Arial"/>
          <w:lang w:val="en-GB"/>
        </w:rPr>
        <w:t xml:space="preserve">German laws. </w:t>
      </w:r>
      <w:r w:rsidR="00FE3227">
        <w:rPr>
          <w:rFonts w:ascii="Arial" w:hAnsi="Arial" w:cs="Arial"/>
          <w:lang w:val="en-GB"/>
        </w:rPr>
        <w:t>The</w:t>
      </w:r>
      <w:r w:rsidR="002732D4" w:rsidRPr="000C7C00">
        <w:rPr>
          <w:rFonts w:ascii="Arial" w:hAnsi="Arial" w:cs="Arial"/>
          <w:lang w:val="en-GB"/>
        </w:rPr>
        <w:t xml:space="preserve"> courts </w:t>
      </w:r>
      <w:r w:rsidR="007B7998">
        <w:rPr>
          <w:rFonts w:ascii="Arial" w:hAnsi="Arial" w:cs="Arial"/>
          <w:lang w:val="en-GB"/>
        </w:rPr>
        <w:t>in Essen</w:t>
      </w:r>
      <w:r>
        <w:rPr>
          <w:rFonts w:ascii="Arial" w:hAnsi="Arial" w:cs="Arial"/>
          <w:lang w:val="en-GB"/>
        </w:rPr>
        <w:t xml:space="preserve">, Germany </w:t>
      </w:r>
      <w:r w:rsidR="00FE3227">
        <w:rPr>
          <w:rFonts w:ascii="Arial" w:hAnsi="Arial" w:cs="Arial"/>
          <w:lang w:val="en-GB"/>
        </w:rPr>
        <w:t>shall have exclusive jurisdiction</w:t>
      </w:r>
      <w:r>
        <w:rPr>
          <w:rFonts w:ascii="Arial" w:hAnsi="Arial" w:cs="Arial"/>
          <w:lang w:val="en-GB"/>
        </w:rPr>
        <w:t xml:space="preserve"> over any </w:t>
      </w:r>
      <w:r w:rsidR="008E40A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isputes arising out of or in connection with this surety bond</w:t>
      </w:r>
      <w:r w:rsidR="002732D4" w:rsidRPr="000C7C00">
        <w:rPr>
          <w:rFonts w:ascii="Arial" w:hAnsi="Arial" w:cs="Arial"/>
          <w:lang w:val="en-GB"/>
        </w:rPr>
        <w:t>.</w:t>
      </w:r>
    </w:p>
    <w:p w14:paraId="7BE58BF5" w14:textId="77777777" w:rsidR="002732D4" w:rsidRPr="000C7C00" w:rsidRDefault="002732D4" w:rsidP="00536C60">
      <w:pPr>
        <w:jc w:val="both"/>
        <w:rPr>
          <w:rFonts w:ascii="Arial" w:hAnsi="Arial" w:cs="Arial"/>
          <w:lang w:val="en-GB"/>
        </w:rPr>
      </w:pPr>
    </w:p>
    <w:p w14:paraId="30372041" w14:textId="77777777" w:rsidR="00CA5432" w:rsidRPr="000C7C00" w:rsidRDefault="00CA5432" w:rsidP="00C3551A">
      <w:pPr>
        <w:jc w:val="both"/>
        <w:rPr>
          <w:rFonts w:ascii="Arial" w:hAnsi="Arial" w:cs="Arial"/>
          <w:lang w:val="en-GB"/>
        </w:rPr>
      </w:pPr>
    </w:p>
    <w:p w14:paraId="4DDD26F8" w14:textId="77777777" w:rsidR="00C2246E" w:rsidRPr="00252E8F" w:rsidRDefault="00C2246E" w:rsidP="00C2246E">
      <w:pPr>
        <w:jc w:val="both"/>
        <w:rPr>
          <w:rFonts w:ascii="Arial" w:hAnsi="Arial"/>
          <w:lang w:val="en-GB"/>
        </w:rPr>
      </w:pPr>
    </w:p>
    <w:p w14:paraId="382CCB44" w14:textId="77777777" w:rsidR="00C2246E" w:rsidRPr="00252E8F" w:rsidRDefault="00C2246E" w:rsidP="00C2246E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095"/>
        <w:gridCol w:w="5318"/>
      </w:tblGrid>
      <w:tr w:rsidR="00C2246E" w:rsidRPr="006317D4" w14:paraId="4EBA61AD" w14:textId="77777777" w:rsidTr="006317D4">
        <w:tc>
          <w:tcPr>
            <w:tcW w:w="1560" w:type="dxa"/>
            <w:shd w:val="clear" w:color="auto" w:fill="auto"/>
          </w:tcPr>
          <w:p w14:paraId="297EBB02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</w:rPr>
            </w:pPr>
            <w:r w:rsidRPr="006317D4"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2126" w:type="dxa"/>
            <w:shd w:val="clear" w:color="auto" w:fill="auto"/>
          </w:tcPr>
          <w:p w14:paraId="7DD90441" w14:textId="77777777" w:rsidR="00C2246E" w:rsidRPr="006317D4" w:rsidRDefault="004F3DD5" w:rsidP="00E430B1">
            <w:pPr>
              <w:rPr>
                <w:rFonts w:ascii="Arial" w:hAnsi="Arial"/>
                <w:sz w:val="16"/>
                <w:szCs w:val="16"/>
              </w:rPr>
            </w:pPr>
            <w:r w:rsidRPr="000129B9">
              <w:rPr>
                <w:rFonts w:ascii="Arial" w:hAnsi="Arial"/>
                <w:sz w:val="16"/>
                <w:szCs w:val="16"/>
                <w:lang w:val="en-GB"/>
              </w:rPr>
              <w:t>place</w:t>
            </w:r>
          </w:p>
        </w:tc>
        <w:tc>
          <w:tcPr>
            <w:tcW w:w="5418" w:type="dxa"/>
            <w:shd w:val="clear" w:color="auto" w:fill="auto"/>
          </w:tcPr>
          <w:p w14:paraId="09852B3A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signature </w:t>
            </w:r>
          </w:p>
          <w:p w14:paraId="54D7FC0D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CED7076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3C0054BB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3BF5921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ECB46F8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276E54DD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52F010A6" w14:textId="6E5EA68B" w:rsidR="0084666A" w:rsidRPr="00273C46" w:rsidRDefault="0084666A" w:rsidP="0084666A">
      <w:pPr>
        <w:jc w:val="center"/>
        <w:rPr>
          <w:rFonts w:ascii="Arial" w:hAnsi="Arial"/>
          <w:sz w:val="22"/>
          <w:szCs w:val="22"/>
        </w:rPr>
      </w:pPr>
    </w:p>
    <w:sectPr w:rsidR="0084666A" w:rsidRPr="00273C46" w:rsidSect="004723F8">
      <w:footerReference w:type="default" r:id="rId7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1BEB" w14:textId="77777777" w:rsidR="00095FCA" w:rsidRDefault="00095FCA">
      <w:r>
        <w:separator/>
      </w:r>
    </w:p>
  </w:endnote>
  <w:endnote w:type="continuationSeparator" w:id="0">
    <w:p w14:paraId="531A02E1" w14:textId="77777777" w:rsidR="00095FCA" w:rsidRDefault="0009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7033" w14:textId="77777777" w:rsidR="0084666A" w:rsidRPr="0059685C" w:rsidRDefault="0084666A" w:rsidP="0059685C">
    <w:pPr>
      <w:pStyle w:val="Fuzeile"/>
      <w:jc w:val="center"/>
      <w:rPr>
        <w:sz w:val="20"/>
      </w:rPr>
    </w:pPr>
    <w:r w:rsidRPr="0059685C">
      <w:rPr>
        <w:rStyle w:val="Seitenzahl"/>
        <w:sz w:val="20"/>
      </w:rPr>
      <w:t xml:space="preserve">- </w:t>
    </w:r>
    <w:r w:rsidRPr="0059685C">
      <w:rPr>
        <w:rStyle w:val="Seitenzahl"/>
        <w:sz w:val="20"/>
      </w:rPr>
      <w:fldChar w:fldCharType="begin"/>
    </w:r>
    <w:r w:rsidRPr="0059685C">
      <w:rPr>
        <w:rStyle w:val="Seitenzahl"/>
        <w:sz w:val="20"/>
      </w:rPr>
      <w:instrText xml:space="preserve"> PAGE </w:instrText>
    </w:r>
    <w:r w:rsidRPr="0059685C">
      <w:rPr>
        <w:rStyle w:val="Seitenzahl"/>
        <w:sz w:val="20"/>
      </w:rPr>
      <w:fldChar w:fldCharType="separate"/>
    </w:r>
    <w:r w:rsidR="00252E8F">
      <w:rPr>
        <w:rStyle w:val="Seitenzahl"/>
        <w:noProof/>
        <w:sz w:val="20"/>
      </w:rPr>
      <w:t>2</w:t>
    </w:r>
    <w:r w:rsidRPr="0059685C">
      <w:rPr>
        <w:rStyle w:val="Seitenzahl"/>
        <w:sz w:val="20"/>
      </w:rPr>
      <w:fldChar w:fldCharType="end"/>
    </w:r>
    <w:r w:rsidRPr="0059685C">
      <w:rPr>
        <w:rStyle w:val="Seitenzah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1F28" w14:textId="77777777" w:rsidR="00095FCA" w:rsidRDefault="00095FCA">
      <w:r>
        <w:separator/>
      </w:r>
    </w:p>
  </w:footnote>
  <w:footnote w:type="continuationSeparator" w:id="0">
    <w:p w14:paraId="32D784F6" w14:textId="77777777" w:rsidR="00095FCA" w:rsidRDefault="0009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90E"/>
    <w:multiLevelType w:val="hybridMultilevel"/>
    <w:tmpl w:val="B7B4094E"/>
    <w:lvl w:ilvl="0" w:tplc="A54A7458">
      <w:start w:val="2"/>
      <w:numFmt w:val="lowerLetter"/>
      <w:lvlText w:val="(%1)"/>
      <w:lvlJc w:val="left"/>
      <w:pPr>
        <w:ind w:left="17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44A06ED9"/>
    <w:multiLevelType w:val="hybridMultilevel"/>
    <w:tmpl w:val="896EB8DC"/>
    <w:lvl w:ilvl="0" w:tplc="A0B617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16AC"/>
    <w:multiLevelType w:val="hybridMultilevel"/>
    <w:tmpl w:val="88189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F1C95"/>
    <w:multiLevelType w:val="multilevel"/>
    <w:tmpl w:val="31DC3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5CC2377C"/>
    <w:multiLevelType w:val="hybridMultilevel"/>
    <w:tmpl w:val="5E86CE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2386C"/>
    <w:multiLevelType w:val="hybridMultilevel"/>
    <w:tmpl w:val="8432EFE2"/>
    <w:lvl w:ilvl="0" w:tplc="2472A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361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297036">
    <w:abstractNumId w:val="3"/>
  </w:num>
  <w:num w:numId="3" w16cid:durableId="1730805812">
    <w:abstractNumId w:val="0"/>
  </w:num>
  <w:num w:numId="4" w16cid:durableId="1981382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714148">
    <w:abstractNumId w:val="1"/>
  </w:num>
  <w:num w:numId="6" w16cid:durableId="182781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54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C1"/>
    <w:rsid w:val="000104CA"/>
    <w:rsid w:val="000129B9"/>
    <w:rsid w:val="0002364E"/>
    <w:rsid w:val="00040612"/>
    <w:rsid w:val="00041A05"/>
    <w:rsid w:val="000432ED"/>
    <w:rsid w:val="00050C59"/>
    <w:rsid w:val="000531D2"/>
    <w:rsid w:val="0005475F"/>
    <w:rsid w:val="00095FCA"/>
    <w:rsid w:val="0009623B"/>
    <w:rsid w:val="000C2167"/>
    <w:rsid w:val="000C7C00"/>
    <w:rsid w:val="000E51C8"/>
    <w:rsid w:val="000F1765"/>
    <w:rsid w:val="00112EDB"/>
    <w:rsid w:val="00127E29"/>
    <w:rsid w:val="001431A4"/>
    <w:rsid w:val="001474E9"/>
    <w:rsid w:val="0016535D"/>
    <w:rsid w:val="00183413"/>
    <w:rsid w:val="001A0E7F"/>
    <w:rsid w:val="001A39D5"/>
    <w:rsid w:val="001B6B9E"/>
    <w:rsid w:val="001C0734"/>
    <w:rsid w:val="002125F2"/>
    <w:rsid w:val="00220B60"/>
    <w:rsid w:val="00243BDB"/>
    <w:rsid w:val="00252E8F"/>
    <w:rsid w:val="00257DE8"/>
    <w:rsid w:val="00262F14"/>
    <w:rsid w:val="00263AA5"/>
    <w:rsid w:val="002732D4"/>
    <w:rsid w:val="00273C46"/>
    <w:rsid w:val="002863B0"/>
    <w:rsid w:val="002A1A95"/>
    <w:rsid w:val="002A6B1D"/>
    <w:rsid w:val="002B3803"/>
    <w:rsid w:val="002C7B92"/>
    <w:rsid w:val="002D4B53"/>
    <w:rsid w:val="002D759E"/>
    <w:rsid w:val="002E519C"/>
    <w:rsid w:val="00306583"/>
    <w:rsid w:val="003435D5"/>
    <w:rsid w:val="0034497C"/>
    <w:rsid w:val="00347D87"/>
    <w:rsid w:val="00390FA8"/>
    <w:rsid w:val="003A27DF"/>
    <w:rsid w:val="003A29D2"/>
    <w:rsid w:val="003A3B7E"/>
    <w:rsid w:val="003B2873"/>
    <w:rsid w:val="003B4D93"/>
    <w:rsid w:val="003B5CDF"/>
    <w:rsid w:val="003C07B7"/>
    <w:rsid w:val="003C59AA"/>
    <w:rsid w:val="003D36EB"/>
    <w:rsid w:val="00401A65"/>
    <w:rsid w:val="00413343"/>
    <w:rsid w:val="00424272"/>
    <w:rsid w:val="00444C27"/>
    <w:rsid w:val="004723F8"/>
    <w:rsid w:val="00486941"/>
    <w:rsid w:val="004A40AA"/>
    <w:rsid w:val="004D1B02"/>
    <w:rsid w:val="004D2C14"/>
    <w:rsid w:val="004E2381"/>
    <w:rsid w:val="004F0AB7"/>
    <w:rsid w:val="004F3DD5"/>
    <w:rsid w:val="0050173B"/>
    <w:rsid w:val="00514D6C"/>
    <w:rsid w:val="005178F1"/>
    <w:rsid w:val="00536C60"/>
    <w:rsid w:val="0054296E"/>
    <w:rsid w:val="00543B86"/>
    <w:rsid w:val="00544A8B"/>
    <w:rsid w:val="00550296"/>
    <w:rsid w:val="00551E1F"/>
    <w:rsid w:val="00562D45"/>
    <w:rsid w:val="00583B5D"/>
    <w:rsid w:val="00591870"/>
    <w:rsid w:val="00595E3C"/>
    <w:rsid w:val="005962E9"/>
    <w:rsid w:val="0059685C"/>
    <w:rsid w:val="00596C31"/>
    <w:rsid w:val="005A53D5"/>
    <w:rsid w:val="005B15E5"/>
    <w:rsid w:val="005B5DFF"/>
    <w:rsid w:val="005C0489"/>
    <w:rsid w:val="005D013A"/>
    <w:rsid w:val="005E2464"/>
    <w:rsid w:val="005F7B75"/>
    <w:rsid w:val="006119A5"/>
    <w:rsid w:val="00623CC3"/>
    <w:rsid w:val="00626AF9"/>
    <w:rsid w:val="00627933"/>
    <w:rsid w:val="00630D13"/>
    <w:rsid w:val="00631140"/>
    <w:rsid w:val="006317D4"/>
    <w:rsid w:val="006375EA"/>
    <w:rsid w:val="00650457"/>
    <w:rsid w:val="00671802"/>
    <w:rsid w:val="006767BB"/>
    <w:rsid w:val="00683D8B"/>
    <w:rsid w:val="006D48E3"/>
    <w:rsid w:val="007012C5"/>
    <w:rsid w:val="00721660"/>
    <w:rsid w:val="00732FC1"/>
    <w:rsid w:val="00751561"/>
    <w:rsid w:val="00765483"/>
    <w:rsid w:val="00796561"/>
    <w:rsid w:val="007A0560"/>
    <w:rsid w:val="007A7841"/>
    <w:rsid w:val="007B7998"/>
    <w:rsid w:val="007C00F1"/>
    <w:rsid w:val="007E21A4"/>
    <w:rsid w:val="007E4C35"/>
    <w:rsid w:val="007F4DAA"/>
    <w:rsid w:val="0081427E"/>
    <w:rsid w:val="008204EA"/>
    <w:rsid w:val="008234FF"/>
    <w:rsid w:val="00833C52"/>
    <w:rsid w:val="00842EF6"/>
    <w:rsid w:val="0084666A"/>
    <w:rsid w:val="008662B1"/>
    <w:rsid w:val="00893151"/>
    <w:rsid w:val="008D2D51"/>
    <w:rsid w:val="008E40AC"/>
    <w:rsid w:val="00905013"/>
    <w:rsid w:val="0091588C"/>
    <w:rsid w:val="009503E7"/>
    <w:rsid w:val="00951C1A"/>
    <w:rsid w:val="00956F6D"/>
    <w:rsid w:val="009634B3"/>
    <w:rsid w:val="0097376A"/>
    <w:rsid w:val="00977234"/>
    <w:rsid w:val="009772D3"/>
    <w:rsid w:val="00985813"/>
    <w:rsid w:val="009A1C66"/>
    <w:rsid w:val="009D1587"/>
    <w:rsid w:val="009D7605"/>
    <w:rsid w:val="009E659F"/>
    <w:rsid w:val="009F38CF"/>
    <w:rsid w:val="00A20379"/>
    <w:rsid w:val="00A24DF7"/>
    <w:rsid w:val="00A83006"/>
    <w:rsid w:val="00AF46F2"/>
    <w:rsid w:val="00AF5FC7"/>
    <w:rsid w:val="00B004EE"/>
    <w:rsid w:val="00B076AF"/>
    <w:rsid w:val="00B24FF6"/>
    <w:rsid w:val="00B34317"/>
    <w:rsid w:val="00B749D6"/>
    <w:rsid w:val="00BC4F01"/>
    <w:rsid w:val="00BF6D74"/>
    <w:rsid w:val="00C108FC"/>
    <w:rsid w:val="00C13671"/>
    <w:rsid w:val="00C2246E"/>
    <w:rsid w:val="00C35203"/>
    <w:rsid w:val="00C3551A"/>
    <w:rsid w:val="00C568C3"/>
    <w:rsid w:val="00C63DF4"/>
    <w:rsid w:val="00C729AD"/>
    <w:rsid w:val="00C77BE9"/>
    <w:rsid w:val="00C77FF0"/>
    <w:rsid w:val="00CA5432"/>
    <w:rsid w:val="00CB1661"/>
    <w:rsid w:val="00D06AC1"/>
    <w:rsid w:val="00D626F4"/>
    <w:rsid w:val="00D63502"/>
    <w:rsid w:val="00D74725"/>
    <w:rsid w:val="00D876D7"/>
    <w:rsid w:val="00D9497F"/>
    <w:rsid w:val="00DA573D"/>
    <w:rsid w:val="00DB021F"/>
    <w:rsid w:val="00DC205F"/>
    <w:rsid w:val="00E01A58"/>
    <w:rsid w:val="00E33BC7"/>
    <w:rsid w:val="00E430B1"/>
    <w:rsid w:val="00E45091"/>
    <w:rsid w:val="00E45961"/>
    <w:rsid w:val="00E5103C"/>
    <w:rsid w:val="00E52C94"/>
    <w:rsid w:val="00E56142"/>
    <w:rsid w:val="00E565C4"/>
    <w:rsid w:val="00E84073"/>
    <w:rsid w:val="00E91674"/>
    <w:rsid w:val="00EA3E00"/>
    <w:rsid w:val="00EB0C7D"/>
    <w:rsid w:val="00EB4A34"/>
    <w:rsid w:val="00EC61AB"/>
    <w:rsid w:val="00ED61E7"/>
    <w:rsid w:val="00EE1C3C"/>
    <w:rsid w:val="00EE5BDC"/>
    <w:rsid w:val="00EF1D7D"/>
    <w:rsid w:val="00F02F64"/>
    <w:rsid w:val="00F455C9"/>
    <w:rsid w:val="00F64CD2"/>
    <w:rsid w:val="00F73CDA"/>
    <w:rsid w:val="00F830ED"/>
    <w:rsid w:val="00F84055"/>
    <w:rsid w:val="00FA229C"/>
    <w:rsid w:val="00FD0540"/>
    <w:rsid w:val="00FE2572"/>
    <w:rsid w:val="00FE3227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A1428E"/>
  <w15:chartTrackingRefBased/>
  <w15:docId w15:val="{F939E34B-CC01-404E-82DC-92108A5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C59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30E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9685C"/>
  </w:style>
  <w:style w:type="character" w:styleId="Kommentarzeichen">
    <w:name w:val="annotation reference"/>
    <w:uiPriority w:val="99"/>
    <w:semiHidden/>
    <w:unhideWhenUsed/>
    <w:rsid w:val="00536C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6C60"/>
  </w:style>
  <w:style w:type="character" w:customStyle="1" w:styleId="KommentartextZchn">
    <w:name w:val="Kommentartext Zchn"/>
    <w:link w:val="Kommentartext"/>
    <w:uiPriority w:val="99"/>
    <w:semiHidden/>
    <w:rsid w:val="00536C60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6C6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36C60"/>
    <w:rPr>
      <w:b/>
      <w:bCs/>
      <w:lang w:val="de-DE" w:eastAsia="de-DE"/>
    </w:rPr>
  </w:style>
  <w:style w:type="paragraph" w:customStyle="1" w:styleId="CharCharChar1CharCharChar1CharChar2CharCharCharChar">
    <w:name w:val="Char Char Char1 Char Char Char1 Char Char2 Char Char Char Char"/>
    <w:basedOn w:val="Standard"/>
    <w:rsid w:val="001A39D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Arial" w:hAnsi="Arial"/>
      <w:lang w:val="en-GB" w:eastAsia="en-GB"/>
    </w:rPr>
  </w:style>
  <w:style w:type="character" w:styleId="Funotenzeichen">
    <w:name w:val="footnote reference"/>
    <w:rsid w:val="001A39D5"/>
    <w:rPr>
      <w:rFonts w:ascii="Tahoma" w:hAnsi="Tahoma"/>
      <w:b/>
      <w:color w:val="auto"/>
      <w:sz w:val="20"/>
      <w:u w:val="none"/>
      <w:vertAlign w:val="superscript"/>
    </w:rPr>
  </w:style>
  <w:style w:type="paragraph" w:styleId="Funotentext">
    <w:name w:val="footnote text"/>
    <w:aliases w:val="Car"/>
    <w:basedOn w:val="Standard"/>
    <w:link w:val="FunotentextZchn"/>
    <w:qFormat/>
    <w:rsid w:val="001A39D5"/>
    <w:pPr>
      <w:tabs>
        <w:tab w:val="left" w:pos="851"/>
      </w:tabs>
      <w:overflowPunct/>
      <w:autoSpaceDE/>
      <w:autoSpaceDN/>
      <w:adjustRightInd/>
      <w:spacing w:after="60"/>
      <w:ind w:left="851" w:hanging="851"/>
      <w:jc w:val="both"/>
      <w:textAlignment w:val="auto"/>
    </w:pPr>
    <w:rPr>
      <w:rFonts w:ascii="Tahoma" w:hAnsi="Tahoma"/>
      <w:sz w:val="16"/>
      <w:lang w:val="en-GB" w:eastAsia="en-GB"/>
    </w:rPr>
  </w:style>
  <w:style w:type="character" w:customStyle="1" w:styleId="FunotentextZchn">
    <w:name w:val="Fußnotentext Zchn"/>
    <w:aliases w:val="Car Zchn"/>
    <w:link w:val="Funotentext"/>
    <w:rsid w:val="001A39D5"/>
    <w:rPr>
      <w:rFonts w:ascii="Tahoma" w:hAnsi="Tahoma"/>
      <w:sz w:val="16"/>
      <w:lang w:val="en-GB" w:eastAsia="en-GB"/>
    </w:rPr>
  </w:style>
  <w:style w:type="paragraph" w:styleId="StandardWeb">
    <w:name w:val="Normal (Web)"/>
    <w:basedOn w:val="Standard"/>
    <w:uiPriority w:val="99"/>
    <w:semiHidden/>
    <w:unhideWhenUsed/>
    <w:rsid w:val="00D949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273C46"/>
    <w:pPr>
      <w:ind w:left="720"/>
    </w:pPr>
  </w:style>
  <w:style w:type="paragraph" w:styleId="berarbeitung">
    <w:name w:val="Revision"/>
    <w:hidden/>
    <w:uiPriority w:val="99"/>
    <w:semiHidden/>
    <w:rsid w:val="008D2D51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SELBSTSCHULDNERISCHE</vt:lpstr>
      <vt:lpstr>SELBSTSCHULDNERISCHE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SELBSTSCHULDNERISCHE</dc:title>
  <dc:subject/>
  <dc:creator>Dr. Tobias Empting</dc:creator>
  <cp:keywords/>
  <dc:description/>
  <cp:lastModifiedBy>Leipertz, Constanze</cp:lastModifiedBy>
  <cp:revision>10</cp:revision>
  <cp:lastPrinted>2010-11-05T15:51:00Z</cp:lastPrinted>
  <dcterms:created xsi:type="dcterms:W3CDTF">2024-10-18T09:55:00Z</dcterms:created>
  <dcterms:modified xsi:type="dcterms:W3CDTF">2024-10-21T07:34:00Z</dcterms:modified>
</cp:coreProperties>
</file>